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FE8" w:rsidRPr="003616C6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3616C6">
        <w:rPr>
          <w:bCs/>
          <w:color w:val="000000"/>
          <w:sz w:val="24"/>
          <w:szCs w:val="24"/>
        </w:rPr>
        <w:t>АДМИНИСТРАЦИЯ</w:t>
      </w:r>
    </w:p>
    <w:p w:rsidR="00EA0FE8" w:rsidRPr="003616C6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3616C6">
        <w:rPr>
          <w:bCs/>
          <w:color w:val="000000"/>
          <w:sz w:val="24"/>
          <w:szCs w:val="24"/>
        </w:rPr>
        <w:t>МУНИЦИПАЛЬНОГО ОБРАЗОВАНИЯ</w:t>
      </w:r>
    </w:p>
    <w:p w:rsidR="00EA0FE8" w:rsidRPr="003616C6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3616C6">
        <w:rPr>
          <w:bCs/>
          <w:color w:val="000000"/>
          <w:sz w:val="24"/>
          <w:szCs w:val="24"/>
        </w:rPr>
        <w:t>ГОРОДСКОЙ ОКРУГ ЛЮБЕРЦЫ</w:t>
      </w:r>
      <w:r w:rsidRPr="003616C6">
        <w:rPr>
          <w:bCs/>
          <w:color w:val="000000"/>
          <w:sz w:val="24"/>
          <w:szCs w:val="24"/>
        </w:rPr>
        <w:br/>
        <w:t>МОСКОВСКОЙ ОБЛАСТИ</w:t>
      </w:r>
    </w:p>
    <w:p w:rsidR="00EA0FE8" w:rsidRPr="003616C6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</w:p>
    <w:p w:rsidR="00EA0FE8" w:rsidRPr="003616C6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3616C6">
        <w:rPr>
          <w:bCs/>
          <w:color w:val="000000"/>
          <w:sz w:val="24"/>
          <w:szCs w:val="24"/>
        </w:rPr>
        <w:t>ПОСТАНОВЛЕНИЕ</w:t>
      </w:r>
    </w:p>
    <w:p w:rsidR="00EA0FE8" w:rsidRPr="003616C6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EA0FE8" w:rsidRPr="003616C6" w:rsidRDefault="00402FA5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3616C6">
        <w:rPr>
          <w:color w:val="000000"/>
          <w:sz w:val="24"/>
          <w:szCs w:val="24"/>
        </w:rPr>
        <w:t>26.08</w:t>
      </w:r>
      <w:r w:rsidR="0020520D" w:rsidRPr="003616C6">
        <w:rPr>
          <w:color w:val="000000"/>
          <w:sz w:val="24"/>
          <w:szCs w:val="24"/>
        </w:rPr>
        <w:t>.2020</w:t>
      </w:r>
      <w:r w:rsidR="00EA0FE8" w:rsidRPr="003616C6">
        <w:rPr>
          <w:color w:val="000000"/>
          <w:sz w:val="24"/>
          <w:szCs w:val="24"/>
        </w:rPr>
        <w:t xml:space="preserve">                                                                                № </w:t>
      </w:r>
      <w:r w:rsidRPr="003616C6">
        <w:rPr>
          <w:color w:val="000000"/>
          <w:sz w:val="24"/>
          <w:szCs w:val="24"/>
        </w:rPr>
        <w:t>2410</w:t>
      </w:r>
      <w:r w:rsidR="002606D4" w:rsidRPr="003616C6">
        <w:rPr>
          <w:color w:val="000000"/>
          <w:sz w:val="24"/>
          <w:szCs w:val="24"/>
        </w:rPr>
        <w:t>-ПА</w:t>
      </w:r>
    </w:p>
    <w:p w:rsidR="00EA0FE8" w:rsidRPr="003616C6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EA0FE8" w:rsidRPr="003616C6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3616C6">
        <w:rPr>
          <w:color w:val="000000"/>
          <w:sz w:val="24"/>
          <w:szCs w:val="24"/>
        </w:rPr>
        <w:t>г. Люберцы</w:t>
      </w:r>
    </w:p>
    <w:p w:rsidR="00EA0FE8" w:rsidRPr="003616C6" w:rsidRDefault="00EA0FE8" w:rsidP="00EA0FE8">
      <w:pPr>
        <w:jc w:val="center"/>
        <w:rPr>
          <w:rFonts w:ascii="Arial" w:hAnsi="Arial" w:cs="Arial"/>
          <w:b/>
        </w:rPr>
      </w:pPr>
    </w:p>
    <w:p w:rsidR="00144B8A" w:rsidRPr="003616C6" w:rsidRDefault="00144B8A" w:rsidP="00144B8A">
      <w:pPr>
        <w:jc w:val="center"/>
        <w:rPr>
          <w:rFonts w:ascii="Arial" w:hAnsi="Arial" w:cs="Arial"/>
          <w:b/>
          <w:color w:val="000000"/>
        </w:rPr>
      </w:pPr>
      <w:r w:rsidRPr="003616C6">
        <w:rPr>
          <w:rFonts w:ascii="Arial" w:hAnsi="Arial" w:cs="Arial"/>
          <w:b/>
          <w:color w:val="000000"/>
        </w:rPr>
        <w:t xml:space="preserve">Об утверждении </w:t>
      </w:r>
      <w:r w:rsidRPr="003616C6">
        <w:rPr>
          <w:rFonts w:ascii="Arial" w:hAnsi="Arial" w:cs="Arial"/>
          <w:b/>
          <w:bCs/>
        </w:rPr>
        <w:t>Методики определения нормативных затрат на оказание муниципальных услуг по реализации дополнительных общеобразовательных общеразвивающих программ</w:t>
      </w:r>
    </w:p>
    <w:p w:rsidR="00144B8A" w:rsidRPr="003616C6" w:rsidRDefault="00144B8A" w:rsidP="00144B8A">
      <w:pPr>
        <w:shd w:val="clear" w:color="auto" w:fill="FFFFFF"/>
        <w:textAlignment w:val="baseline"/>
        <w:outlineLvl w:val="1"/>
        <w:rPr>
          <w:rFonts w:ascii="Arial" w:hAnsi="Arial" w:cs="Arial"/>
          <w:color w:val="000000"/>
        </w:rPr>
      </w:pPr>
    </w:p>
    <w:p w:rsidR="00144B8A" w:rsidRPr="003616C6" w:rsidRDefault="00144B8A" w:rsidP="00144B8A">
      <w:pPr>
        <w:shd w:val="clear" w:color="auto" w:fill="FFFFFF"/>
        <w:ind w:firstLine="709"/>
        <w:jc w:val="both"/>
        <w:textAlignment w:val="baseline"/>
        <w:outlineLvl w:val="1"/>
        <w:rPr>
          <w:rFonts w:ascii="Arial" w:hAnsi="Arial" w:cs="Arial"/>
          <w:color w:val="000000"/>
        </w:rPr>
      </w:pPr>
      <w:proofErr w:type="gramStart"/>
      <w:r w:rsidRPr="003616C6">
        <w:rPr>
          <w:rFonts w:ascii="Arial" w:hAnsi="Arial" w:cs="Arial"/>
          <w:color w:val="000000" w:themeColor="text1"/>
        </w:rPr>
        <w:t xml:space="preserve">В соответствии с Федеральным законом от 06.10.2003 № 131-ФЗ  «Об общих принципах организации местного самоуправления в Российской Федерации», </w:t>
      </w:r>
      <w:r w:rsidRPr="003616C6">
        <w:rPr>
          <w:rFonts w:ascii="Arial" w:hAnsi="Arial" w:cs="Arial"/>
        </w:rPr>
        <w:t>Приказом      Министерства просвещения России от 20.11.2018 №   235 «Об утверждении общих требований к определению нормативных затрат на оказание государственных (муниципальных) услуг в сфере дошкольного, начального общего, основного общего, среднего общего, среднего профессионального образования, дополнительного образования детей и взрослых, дополнительного профессионального образования для лиц, имеющих</w:t>
      </w:r>
      <w:proofErr w:type="gramEnd"/>
      <w:r w:rsidRPr="003616C6">
        <w:rPr>
          <w:rFonts w:ascii="Arial" w:hAnsi="Arial" w:cs="Arial"/>
        </w:rPr>
        <w:t xml:space="preserve"> </w:t>
      </w:r>
      <w:proofErr w:type="gramStart"/>
      <w:r w:rsidRPr="003616C6">
        <w:rPr>
          <w:rFonts w:ascii="Arial" w:hAnsi="Arial" w:cs="Arial"/>
        </w:rPr>
        <w:t xml:space="preserve">или получающих среднее профессиональное образование, профессионального обучения,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(выполнение работ) государственным (муниципальным) учреждением», </w:t>
      </w:r>
      <w:r w:rsidRPr="003616C6">
        <w:rPr>
          <w:rFonts w:ascii="Arial" w:hAnsi="Arial" w:cs="Arial"/>
          <w:color w:val="000000"/>
        </w:rPr>
        <w:t xml:space="preserve">Уставом муниципального образования </w:t>
      </w:r>
      <w:r w:rsidRPr="003616C6">
        <w:rPr>
          <w:rFonts w:ascii="Arial" w:hAnsi="Arial" w:cs="Arial"/>
          <w:spacing w:val="2"/>
        </w:rPr>
        <w:t>городской округ Люберцы</w:t>
      </w:r>
      <w:r w:rsidRPr="003616C6">
        <w:rPr>
          <w:rFonts w:ascii="Arial" w:hAnsi="Arial" w:cs="Arial"/>
          <w:color w:val="000000"/>
        </w:rPr>
        <w:t xml:space="preserve"> Московской области,</w:t>
      </w:r>
      <w:r w:rsidRPr="003616C6">
        <w:rPr>
          <w:rFonts w:ascii="Arial" w:hAnsi="Arial" w:cs="Arial"/>
        </w:rPr>
        <w:t xml:space="preserve"> </w:t>
      </w:r>
      <w:r w:rsidRPr="003616C6">
        <w:rPr>
          <w:rFonts w:ascii="Arial" w:hAnsi="Arial" w:cs="Arial"/>
          <w:color w:val="000000"/>
        </w:rPr>
        <w:t xml:space="preserve">Постановлением администрации  муниципального   образования   </w:t>
      </w:r>
      <w:r w:rsidRPr="003616C6">
        <w:rPr>
          <w:rFonts w:ascii="Arial" w:hAnsi="Arial" w:cs="Arial"/>
        </w:rPr>
        <w:t>городской   округ   Люберцы  Московской области от 26.06.2020 № 1744-ПА</w:t>
      </w:r>
      <w:r w:rsidRPr="003616C6">
        <w:rPr>
          <w:rFonts w:ascii="Arial" w:hAnsi="Arial" w:cs="Arial"/>
          <w:color w:val="000000"/>
        </w:rPr>
        <w:t xml:space="preserve"> «Об утверждении Правил персонифицированного финансирования дополнительного образования детей в </w:t>
      </w:r>
      <w:r w:rsidRPr="003616C6">
        <w:rPr>
          <w:rFonts w:ascii="Arial" w:hAnsi="Arial" w:cs="Arial"/>
        </w:rPr>
        <w:t xml:space="preserve"> городском округе</w:t>
      </w:r>
      <w:proofErr w:type="gramEnd"/>
      <w:r w:rsidRPr="003616C6">
        <w:rPr>
          <w:rFonts w:ascii="Arial" w:hAnsi="Arial" w:cs="Arial"/>
        </w:rPr>
        <w:t xml:space="preserve"> Люберцы Московской области</w:t>
      </w:r>
      <w:r w:rsidRPr="003616C6">
        <w:rPr>
          <w:rFonts w:ascii="Arial" w:hAnsi="Arial" w:cs="Arial"/>
          <w:spacing w:val="2"/>
        </w:rPr>
        <w:t>»</w:t>
      </w:r>
      <w:r w:rsidRPr="003616C6">
        <w:rPr>
          <w:rFonts w:ascii="Arial" w:hAnsi="Arial" w:cs="Arial"/>
          <w:color w:val="000000"/>
        </w:rPr>
        <w:t xml:space="preserve">, </w:t>
      </w:r>
      <w:r w:rsidRPr="003616C6">
        <w:rPr>
          <w:rFonts w:ascii="Arial" w:hAnsi="Arial" w:cs="Arial"/>
          <w:color w:val="000000" w:themeColor="text1"/>
        </w:rPr>
        <w:t xml:space="preserve">Распоряжением Главы городского округа Люберцы Московской области от 21.06.2017 № 1-РГ «О наделении полномочиями Первого заместителя Главы администрации», </w:t>
      </w:r>
      <w:r w:rsidRPr="003616C6">
        <w:rPr>
          <w:rFonts w:ascii="Arial" w:hAnsi="Arial" w:cs="Arial"/>
          <w:color w:val="000000"/>
        </w:rPr>
        <w:t>в целях реализации федерального проекта «Успех каждого ребенка» национального проекта «Образование», утвержденного протоколом президиума Совета при Президенте Российской Федерации по стратегическому развитию и национальным проектам от 03.10.2018 № 10, постановляю:</w:t>
      </w:r>
    </w:p>
    <w:p w:rsidR="00144B8A" w:rsidRPr="003616C6" w:rsidRDefault="00144B8A" w:rsidP="00144B8A">
      <w:pPr>
        <w:shd w:val="clear" w:color="auto" w:fill="FFFFFF"/>
        <w:ind w:firstLine="709"/>
        <w:jc w:val="both"/>
        <w:textAlignment w:val="baseline"/>
        <w:outlineLvl w:val="1"/>
        <w:rPr>
          <w:rFonts w:ascii="Arial" w:hAnsi="Arial" w:cs="Arial"/>
          <w:spacing w:val="2"/>
        </w:rPr>
      </w:pPr>
    </w:p>
    <w:p w:rsidR="00144B8A" w:rsidRPr="003616C6" w:rsidRDefault="00144B8A" w:rsidP="00144B8A">
      <w:pPr>
        <w:pStyle w:val="aa"/>
        <w:widowControl w:val="0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/>
          <w:bCs/>
        </w:rPr>
      </w:pPr>
      <w:r w:rsidRPr="003616C6">
        <w:rPr>
          <w:rFonts w:ascii="Arial" w:hAnsi="Arial" w:cs="Arial"/>
          <w:color w:val="000000"/>
        </w:rPr>
        <w:t xml:space="preserve">Утвердить </w:t>
      </w:r>
      <w:r w:rsidRPr="003616C6">
        <w:rPr>
          <w:rFonts w:ascii="Arial" w:hAnsi="Arial" w:cs="Arial"/>
          <w:bCs/>
        </w:rPr>
        <w:t xml:space="preserve">методику определения нормативных затрат на оказание муниципальных услуг по реализации дополнительных общеобразовательных общеразвивающих программ </w:t>
      </w:r>
      <w:r w:rsidRPr="003616C6">
        <w:rPr>
          <w:rFonts w:ascii="Arial" w:hAnsi="Arial" w:cs="Arial"/>
          <w:color w:val="000000"/>
        </w:rPr>
        <w:t>(прилагается).</w:t>
      </w:r>
    </w:p>
    <w:p w:rsidR="00144B8A" w:rsidRPr="003616C6" w:rsidRDefault="00144B8A" w:rsidP="00144B8A">
      <w:pPr>
        <w:pStyle w:val="aa"/>
        <w:widowControl w:val="0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/>
          <w:bCs/>
        </w:rPr>
      </w:pPr>
      <w:r w:rsidRPr="003616C6">
        <w:rPr>
          <w:rFonts w:ascii="Arial" w:hAnsi="Arial" w:cs="Arial"/>
          <w:color w:val="000000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144B8A" w:rsidRPr="003616C6" w:rsidRDefault="00144B8A" w:rsidP="00144B8A">
      <w:pPr>
        <w:pStyle w:val="aa"/>
        <w:widowControl w:val="0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/>
          <w:bCs/>
        </w:rPr>
      </w:pPr>
      <w:proofErr w:type="gramStart"/>
      <w:r w:rsidRPr="003616C6">
        <w:rPr>
          <w:rFonts w:ascii="Arial" w:hAnsi="Arial" w:cs="Arial"/>
        </w:rPr>
        <w:t>Контроль за</w:t>
      </w:r>
      <w:proofErr w:type="gramEnd"/>
      <w:r w:rsidRPr="003616C6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144B8A" w:rsidRPr="003616C6" w:rsidRDefault="00144B8A" w:rsidP="00144B8A">
      <w:pPr>
        <w:pStyle w:val="aa"/>
        <w:ind w:left="709"/>
        <w:jc w:val="both"/>
        <w:rPr>
          <w:rFonts w:ascii="Arial" w:hAnsi="Arial" w:cs="Arial"/>
          <w:b/>
          <w:bCs/>
        </w:rPr>
      </w:pPr>
    </w:p>
    <w:p w:rsidR="00144B8A" w:rsidRPr="003616C6" w:rsidRDefault="00144B8A" w:rsidP="00144B8A">
      <w:pPr>
        <w:pStyle w:val="aa"/>
        <w:ind w:left="709"/>
        <w:jc w:val="both"/>
        <w:rPr>
          <w:rFonts w:ascii="Arial" w:hAnsi="Arial" w:cs="Arial"/>
          <w:b/>
          <w:bCs/>
        </w:rPr>
      </w:pPr>
    </w:p>
    <w:p w:rsidR="00144B8A" w:rsidRPr="003616C6" w:rsidRDefault="00144B8A" w:rsidP="00144B8A">
      <w:pPr>
        <w:tabs>
          <w:tab w:val="left" w:pos="426"/>
        </w:tabs>
        <w:jc w:val="both"/>
        <w:rPr>
          <w:rFonts w:ascii="Arial" w:hAnsi="Arial" w:cs="Arial"/>
        </w:rPr>
      </w:pPr>
    </w:p>
    <w:p w:rsidR="00144B8A" w:rsidRPr="003616C6" w:rsidRDefault="00144B8A" w:rsidP="00144B8A">
      <w:pPr>
        <w:jc w:val="both"/>
        <w:rPr>
          <w:rFonts w:ascii="Arial" w:hAnsi="Arial" w:cs="Arial"/>
          <w:color w:val="000000"/>
        </w:rPr>
      </w:pPr>
      <w:r w:rsidRPr="003616C6">
        <w:rPr>
          <w:rFonts w:ascii="Arial" w:hAnsi="Arial" w:cs="Arial"/>
          <w:color w:val="000000"/>
        </w:rPr>
        <w:t>Первый заместитель</w:t>
      </w:r>
    </w:p>
    <w:p w:rsidR="00144B8A" w:rsidRPr="003616C6" w:rsidRDefault="00144B8A" w:rsidP="00144B8A">
      <w:pPr>
        <w:jc w:val="both"/>
        <w:rPr>
          <w:rFonts w:ascii="Arial" w:hAnsi="Arial" w:cs="Arial"/>
          <w:color w:val="000000"/>
        </w:rPr>
      </w:pPr>
      <w:r w:rsidRPr="003616C6">
        <w:rPr>
          <w:rFonts w:ascii="Arial" w:hAnsi="Arial" w:cs="Arial"/>
          <w:color w:val="000000"/>
        </w:rPr>
        <w:t xml:space="preserve">Главы администрации </w:t>
      </w:r>
      <w:r w:rsidRPr="003616C6">
        <w:rPr>
          <w:rFonts w:ascii="Arial" w:hAnsi="Arial" w:cs="Arial"/>
          <w:color w:val="000000"/>
        </w:rPr>
        <w:tab/>
      </w:r>
      <w:r w:rsidRPr="003616C6">
        <w:rPr>
          <w:rFonts w:ascii="Arial" w:hAnsi="Arial" w:cs="Arial"/>
          <w:color w:val="000000"/>
        </w:rPr>
        <w:tab/>
      </w:r>
      <w:r w:rsidRPr="003616C6">
        <w:rPr>
          <w:rFonts w:ascii="Arial" w:hAnsi="Arial" w:cs="Arial"/>
          <w:color w:val="000000"/>
        </w:rPr>
        <w:tab/>
      </w:r>
      <w:r w:rsidRPr="003616C6">
        <w:rPr>
          <w:rFonts w:ascii="Arial" w:hAnsi="Arial" w:cs="Arial"/>
          <w:color w:val="000000"/>
        </w:rPr>
        <w:tab/>
      </w:r>
      <w:r w:rsidRPr="003616C6">
        <w:rPr>
          <w:rFonts w:ascii="Arial" w:hAnsi="Arial" w:cs="Arial"/>
          <w:color w:val="000000"/>
        </w:rPr>
        <w:tab/>
      </w:r>
      <w:r w:rsidRPr="003616C6">
        <w:rPr>
          <w:rFonts w:ascii="Arial" w:hAnsi="Arial" w:cs="Arial"/>
          <w:color w:val="000000"/>
        </w:rPr>
        <w:tab/>
      </w:r>
      <w:r w:rsidRPr="003616C6">
        <w:rPr>
          <w:rFonts w:ascii="Arial" w:hAnsi="Arial" w:cs="Arial"/>
          <w:color w:val="000000"/>
        </w:rPr>
        <w:tab/>
        <w:t xml:space="preserve">                И.Г. Назарьева</w:t>
      </w:r>
    </w:p>
    <w:p w:rsidR="00144B8A" w:rsidRPr="003616C6" w:rsidRDefault="00144B8A" w:rsidP="00144B8A">
      <w:pPr>
        <w:jc w:val="both"/>
        <w:rPr>
          <w:rFonts w:ascii="Arial" w:hAnsi="Arial" w:cs="Arial"/>
          <w:color w:val="000000"/>
        </w:rPr>
      </w:pPr>
    </w:p>
    <w:tbl>
      <w:tblPr>
        <w:tblStyle w:val="a5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</w:tblGrid>
      <w:tr w:rsidR="00144B8A" w:rsidRPr="003616C6" w:rsidTr="00144B8A">
        <w:tc>
          <w:tcPr>
            <w:tcW w:w="4500" w:type="dxa"/>
          </w:tcPr>
          <w:p w:rsidR="00144B8A" w:rsidRPr="003616C6" w:rsidRDefault="00144B8A" w:rsidP="00144B8A">
            <w:pPr>
              <w:pStyle w:val="a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16C6">
              <w:rPr>
                <w:rFonts w:ascii="Arial" w:hAnsi="Arial" w:cs="Arial"/>
                <w:sz w:val="24"/>
                <w:szCs w:val="24"/>
              </w:rPr>
              <w:t>УТВЕРЖДЕНА</w:t>
            </w:r>
          </w:p>
          <w:p w:rsidR="00144B8A" w:rsidRPr="003616C6" w:rsidRDefault="00144B8A" w:rsidP="00144B8A">
            <w:pPr>
              <w:pStyle w:val="a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16C6">
              <w:rPr>
                <w:rFonts w:ascii="Arial" w:hAnsi="Arial" w:cs="Arial"/>
                <w:sz w:val="24"/>
                <w:szCs w:val="24"/>
              </w:rPr>
              <w:lastRenderedPageBreak/>
              <w:t>Постановлением администрации</w:t>
            </w:r>
          </w:p>
          <w:p w:rsidR="00144B8A" w:rsidRPr="003616C6" w:rsidRDefault="00144B8A" w:rsidP="00144B8A">
            <w:pPr>
              <w:pStyle w:val="a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16C6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</w:p>
          <w:p w:rsidR="00144B8A" w:rsidRPr="003616C6" w:rsidRDefault="00144B8A" w:rsidP="00144B8A">
            <w:pPr>
              <w:pStyle w:val="a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16C6">
              <w:rPr>
                <w:rFonts w:ascii="Arial" w:hAnsi="Arial" w:cs="Arial"/>
                <w:sz w:val="24"/>
                <w:szCs w:val="24"/>
              </w:rPr>
              <w:t>городской округ Люберцы</w:t>
            </w:r>
          </w:p>
          <w:p w:rsidR="00144B8A" w:rsidRPr="003616C6" w:rsidRDefault="00144B8A" w:rsidP="00144B8A">
            <w:pPr>
              <w:pStyle w:val="a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16C6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  <w:p w:rsidR="00144B8A" w:rsidRPr="003616C6" w:rsidRDefault="00144B8A" w:rsidP="003616C6">
            <w:pPr>
              <w:pStyle w:val="a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16C6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3616C6">
              <w:rPr>
                <w:rFonts w:ascii="Arial" w:hAnsi="Arial" w:cs="Arial"/>
                <w:sz w:val="24"/>
                <w:szCs w:val="24"/>
              </w:rPr>
              <w:t xml:space="preserve">26.08.2020 </w:t>
            </w:r>
            <w:r w:rsidRPr="003616C6"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="003616C6">
              <w:rPr>
                <w:rFonts w:ascii="Arial" w:hAnsi="Arial" w:cs="Arial"/>
                <w:sz w:val="24"/>
                <w:szCs w:val="24"/>
              </w:rPr>
              <w:t>2410-ПА</w:t>
            </w:r>
            <w:bookmarkStart w:id="0" w:name="_GoBack"/>
            <w:bookmarkEnd w:id="0"/>
          </w:p>
        </w:tc>
      </w:tr>
    </w:tbl>
    <w:p w:rsidR="00144B8A" w:rsidRPr="003616C6" w:rsidRDefault="00144B8A" w:rsidP="00144B8A">
      <w:pPr>
        <w:jc w:val="center"/>
        <w:rPr>
          <w:rFonts w:ascii="Arial" w:hAnsi="Arial" w:cs="Arial"/>
          <w:b/>
          <w:bCs/>
        </w:rPr>
      </w:pPr>
    </w:p>
    <w:p w:rsidR="00144B8A" w:rsidRPr="003616C6" w:rsidRDefault="00144B8A" w:rsidP="00144B8A">
      <w:pPr>
        <w:jc w:val="center"/>
        <w:rPr>
          <w:rFonts w:ascii="Arial" w:hAnsi="Arial" w:cs="Arial"/>
          <w:b/>
          <w:bCs/>
        </w:rPr>
      </w:pPr>
      <w:r w:rsidRPr="003616C6">
        <w:rPr>
          <w:rFonts w:ascii="Arial" w:hAnsi="Arial" w:cs="Arial"/>
          <w:b/>
          <w:bCs/>
        </w:rPr>
        <w:t>Методика определения нормативных затрат</w:t>
      </w:r>
    </w:p>
    <w:p w:rsidR="00144B8A" w:rsidRPr="003616C6" w:rsidRDefault="00144B8A" w:rsidP="00144B8A">
      <w:pPr>
        <w:jc w:val="center"/>
        <w:rPr>
          <w:rFonts w:ascii="Arial" w:hAnsi="Arial" w:cs="Arial"/>
          <w:b/>
          <w:bCs/>
        </w:rPr>
      </w:pPr>
      <w:r w:rsidRPr="003616C6">
        <w:rPr>
          <w:rFonts w:ascii="Arial" w:hAnsi="Arial" w:cs="Arial"/>
          <w:b/>
          <w:bCs/>
        </w:rPr>
        <w:t>на оказание муниципальных услуг по реализации</w:t>
      </w:r>
    </w:p>
    <w:p w:rsidR="00144B8A" w:rsidRPr="003616C6" w:rsidRDefault="00144B8A" w:rsidP="00144B8A">
      <w:pPr>
        <w:jc w:val="center"/>
        <w:rPr>
          <w:rFonts w:ascii="Arial" w:hAnsi="Arial" w:cs="Arial"/>
          <w:highlight w:val="yellow"/>
        </w:rPr>
      </w:pPr>
      <w:r w:rsidRPr="003616C6">
        <w:rPr>
          <w:rFonts w:ascii="Arial" w:hAnsi="Arial" w:cs="Arial"/>
          <w:b/>
          <w:bCs/>
        </w:rPr>
        <w:t>дополнительных общеобразовательных общеразвивающих программ</w:t>
      </w:r>
    </w:p>
    <w:p w:rsidR="00144B8A" w:rsidRPr="003616C6" w:rsidRDefault="00144B8A" w:rsidP="00144B8A">
      <w:pPr>
        <w:ind w:firstLine="709"/>
        <w:jc w:val="both"/>
        <w:rPr>
          <w:rFonts w:ascii="Arial" w:hAnsi="Arial" w:cs="Arial"/>
        </w:rPr>
      </w:pPr>
    </w:p>
    <w:p w:rsidR="00144B8A" w:rsidRPr="003616C6" w:rsidRDefault="00144B8A" w:rsidP="00144B8A">
      <w:pPr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ind w:left="0" w:firstLine="709"/>
        <w:jc w:val="center"/>
        <w:rPr>
          <w:rFonts w:ascii="Arial" w:hAnsi="Arial" w:cs="Arial"/>
          <w:b/>
        </w:rPr>
      </w:pPr>
      <w:r w:rsidRPr="003616C6">
        <w:rPr>
          <w:rFonts w:ascii="Arial" w:hAnsi="Arial" w:cs="Arial"/>
          <w:b/>
        </w:rPr>
        <w:t>Общие положения</w:t>
      </w:r>
    </w:p>
    <w:p w:rsidR="00144B8A" w:rsidRPr="003616C6" w:rsidRDefault="00144B8A" w:rsidP="00144B8A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3616C6">
        <w:rPr>
          <w:rFonts w:ascii="Arial" w:hAnsi="Arial" w:cs="Arial"/>
        </w:rPr>
        <w:t>Настоящая методика определения нормативных затрат на оказание муниципальных услуг по реализации дополнительных общеобразовательных общеразвивающих программ устанавливает порядок определения величины составляющих базовых нормативов затрат.</w:t>
      </w:r>
    </w:p>
    <w:p w:rsidR="00144B8A" w:rsidRPr="003616C6" w:rsidRDefault="00144B8A" w:rsidP="00144B8A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color w:val="000000" w:themeColor="text1"/>
        </w:rPr>
      </w:pPr>
      <w:proofErr w:type="gramStart"/>
      <w:r w:rsidRPr="003616C6">
        <w:rPr>
          <w:rFonts w:ascii="Arial" w:hAnsi="Arial" w:cs="Arial"/>
          <w:color w:val="000000" w:themeColor="text1"/>
        </w:rPr>
        <w:t>Настоящая методика применяется администрацией муниципального образования городской округ Люберцы Московской области, которая выполняет функции учредителя организаций и учреждений дополнительного образования, которые реализуют дополнительные общеобразовательные общеразвивающие программы, при оказании услуг по реализации дополнительных общеобразовательных общеразвивающих программ в системе персонифицированного финансирования, а также в целях реализации обязательств перед организациями, реализующими дополнительные общеобразовательные общеразвивающие программы, при оказании услуг по реализации дополнительных общеобразовательных общеразвивающих</w:t>
      </w:r>
      <w:proofErr w:type="gramEnd"/>
      <w:r w:rsidRPr="003616C6">
        <w:rPr>
          <w:rFonts w:ascii="Arial" w:hAnsi="Arial" w:cs="Arial"/>
          <w:color w:val="000000" w:themeColor="text1"/>
        </w:rPr>
        <w:t xml:space="preserve"> программ в системе персонифицированного финансирования, в отношении которых органы местного самоуправления городского округа Люберцы Московской области, не являются учредителями организаций и  частными образовательными организациями (индивидуальными предпринимателями), возникающих в рамках системы персонифицированного финансирования. Значения основных параметров и отраслевых коэффициентов, используемых для определения нормативных затрат на оказание муниципальных услуг по реализации дополнительных общеобразовательных общеразвивающих программ, устанавливаются нормативными актами органов местного самоуправления городского округа Люберцы Московской области (далее – уполномоченный орган).</w:t>
      </w:r>
    </w:p>
    <w:p w:rsidR="00144B8A" w:rsidRPr="003616C6" w:rsidRDefault="00144B8A" w:rsidP="00144B8A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3616C6">
        <w:rPr>
          <w:rFonts w:ascii="Arial" w:hAnsi="Arial" w:cs="Arial"/>
        </w:rPr>
        <w:t xml:space="preserve">Настоящая </w:t>
      </w:r>
      <w:r w:rsidRPr="003616C6">
        <w:rPr>
          <w:rFonts w:ascii="Arial" w:hAnsi="Arial" w:cs="Arial"/>
          <w:bCs/>
        </w:rPr>
        <w:t>М</w:t>
      </w:r>
      <w:r w:rsidRPr="003616C6">
        <w:rPr>
          <w:rFonts w:ascii="Arial" w:hAnsi="Arial" w:cs="Arial"/>
        </w:rPr>
        <w:t xml:space="preserve">етодика </w:t>
      </w:r>
      <w:r w:rsidRPr="003616C6">
        <w:rPr>
          <w:rFonts w:ascii="Arial" w:hAnsi="Arial" w:cs="Arial"/>
          <w:spacing w:val="-1"/>
        </w:rPr>
        <w:t>разработана в целях:</w:t>
      </w:r>
    </w:p>
    <w:p w:rsidR="00144B8A" w:rsidRPr="003616C6" w:rsidRDefault="00144B8A" w:rsidP="00144B8A">
      <w:pPr>
        <w:shd w:val="clear" w:color="auto" w:fill="FFFFFF"/>
        <w:tabs>
          <w:tab w:val="left" w:pos="902"/>
        </w:tabs>
        <w:ind w:firstLine="709"/>
        <w:jc w:val="both"/>
        <w:rPr>
          <w:rFonts w:ascii="Arial" w:hAnsi="Arial" w:cs="Arial"/>
          <w:spacing w:val="-1"/>
        </w:rPr>
      </w:pPr>
      <w:r w:rsidRPr="003616C6">
        <w:rPr>
          <w:rFonts w:ascii="Arial" w:hAnsi="Arial" w:cs="Arial"/>
          <w:spacing w:val="-1"/>
        </w:rPr>
        <w:t xml:space="preserve">установления экономически обоснованных механизмов и единых методов определения </w:t>
      </w:r>
      <w:r w:rsidRPr="003616C6">
        <w:rPr>
          <w:rFonts w:ascii="Arial" w:hAnsi="Arial" w:cs="Arial"/>
        </w:rPr>
        <w:t>нормативных затрат на оказание муниципальных услуг по реализации дополнительных общеобразовательных общеразвивающих программ</w:t>
      </w:r>
      <w:r w:rsidRPr="003616C6">
        <w:rPr>
          <w:rFonts w:ascii="Arial" w:hAnsi="Arial" w:cs="Arial"/>
          <w:spacing w:val="-1"/>
        </w:rPr>
        <w:t>;</w:t>
      </w:r>
    </w:p>
    <w:p w:rsidR="00144B8A" w:rsidRPr="003616C6" w:rsidRDefault="00144B8A" w:rsidP="00144B8A">
      <w:pPr>
        <w:shd w:val="clear" w:color="auto" w:fill="FFFFFF"/>
        <w:tabs>
          <w:tab w:val="left" w:pos="883"/>
        </w:tabs>
        <w:ind w:firstLine="709"/>
        <w:jc w:val="both"/>
        <w:rPr>
          <w:rFonts w:ascii="Arial" w:hAnsi="Arial" w:cs="Arial"/>
        </w:rPr>
      </w:pPr>
      <w:r w:rsidRPr="003616C6">
        <w:rPr>
          <w:rFonts w:ascii="Arial" w:hAnsi="Arial" w:cs="Arial"/>
        </w:rPr>
        <w:t xml:space="preserve">обеспечения финансовой </w:t>
      </w:r>
      <w:proofErr w:type="gramStart"/>
      <w:r w:rsidRPr="003616C6">
        <w:rPr>
          <w:rFonts w:ascii="Arial" w:hAnsi="Arial" w:cs="Arial"/>
        </w:rPr>
        <w:t>прозрачности процедур планирования объемов бюджетных ассигнований</w:t>
      </w:r>
      <w:proofErr w:type="gramEnd"/>
      <w:r w:rsidRPr="003616C6">
        <w:rPr>
          <w:rFonts w:ascii="Arial" w:hAnsi="Arial" w:cs="Arial"/>
        </w:rPr>
        <w:t xml:space="preserve"> на финансовое обеспечение дополнительного образования.</w:t>
      </w:r>
    </w:p>
    <w:p w:rsidR="00144B8A" w:rsidRPr="003616C6" w:rsidRDefault="00144B8A" w:rsidP="00144B8A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proofErr w:type="gramStart"/>
      <w:r w:rsidRPr="003616C6">
        <w:rPr>
          <w:rFonts w:ascii="Arial" w:hAnsi="Arial" w:cs="Arial"/>
        </w:rPr>
        <w:t>Образовательные организации, организации, осуществляющие обучение (в</w:t>
      </w:r>
      <w:proofErr w:type="gramEnd"/>
      <w:r w:rsidRPr="003616C6">
        <w:rPr>
          <w:rFonts w:ascii="Arial" w:hAnsi="Arial" w:cs="Arial"/>
        </w:rPr>
        <w:t xml:space="preserve"> том числе организации спорта и культуры), реализующие дополнительные общеразвивающие программы в рамках системы персонифицированного финансирования, вправе установить цену оказания муниципальной услуги по реализации дополнительной общеразвивающей программы в расчете на человеко-час в размере, меньшем, чем нормативные затраты, рассчитанные в порядке, установленном настоящей методикой</w:t>
      </w:r>
      <w:r w:rsidRPr="003616C6">
        <w:rPr>
          <w:rFonts w:ascii="Arial" w:hAnsi="Arial" w:cs="Arial"/>
          <w:spacing w:val="-2"/>
        </w:rPr>
        <w:t>.</w:t>
      </w:r>
    </w:p>
    <w:p w:rsidR="00144B8A" w:rsidRPr="003616C6" w:rsidRDefault="00144B8A" w:rsidP="00144B8A">
      <w:pPr>
        <w:shd w:val="clear" w:color="auto" w:fill="FFFFFF"/>
        <w:tabs>
          <w:tab w:val="left" w:pos="883"/>
        </w:tabs>
        <w:ind w:firstLine="885"/>
        <w:jc w:val="both"/>
        <w:rPr>
          <w:rFonts w:ascii="Arial" w:hAnsi="Arial" w:cs="Arial"/>
          <w:spacing w:val="-1"/>
        </w:rPr>
      </w:pPr>
    </w:p>
    <w:p w:rsidR="00144B8A" w:rsidRPr="003616C6" w:rsidRDefault="00144B8A" w:rsidP="00144B8A">
      <w:pPr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ind w:left="0" w:firstLine="885"/>
        <w:jc w:val="center"/>
        <w:outlineLvl w:val="1"/>
        <w:rPr>
          <w:rFonts w:ascii="Arial" w:hAnsi="Arial" w:cs="Arial"/>
          <w:b/>
        </w:rPr>
      </w:pPr>
      <w:r w:rsidRPr="003616C6">
        <w:rPr>
          <w:rFonts w:ascii="Arial" w:hAnsi="Arial" w:cs="Arial"/>
          <w:b/>
        </w:rPr>
        <w:t>Расчет нормативных затрат на оказание муниципальных услуг по реализации дополнительных общеобразовательных общеразвивающих программ</w:t>
      </w:r>
    </w:p>
    <w:p w:rsidR="00144B8A" w:rsidRPr="003616C6" w:rsidRDefault="00144B8A" w:rsidP="00144B8A">
      <w:pPr>
        <w:pStyle w:val="af1"/>
        <w:ind w:firstLine="885"/>
        <w:rPr>
          <w:rFonts w:ascii="Arial" w:hAnsi="Arial" w:cs="Arial"/>
        </w:rPr>
      </w:pPr>
    </w:p>
    <w:p w:rsidR="00144B8A" w:rsidRPr="003616C6" w:rsidRDefault="00144B8A" w:rsidP="00144B8A">
      <w:pPr>
        <w:numPr>
          <w:ilvl w:val="0"/>
          <w:numId w:val="5"/>
        </w:numPr>
        <w:kinsoku w:val="0"/>
        <w:overflowPunct w:val="0"/>
        <w:ind w:left="0" w:firstLine="709"/>
        <w:jc w:val="both"/>
        <w:textAlignment w:val="baseline"/>
        <w:rPr>
          <w:rFonts w:ascii="Arial" w:hAnsi="Arial" w:cs="Arial"/>
        </w:rPr>
      </w:pPr>
      <w:proofErr w:type="gramStart"/>
      <w:r w:rsidRPr="003616C6">
        <w:rPr>
          <w:rFonts w:ascii="Arial" w:eastAsia="MS PGothic" w:hAnsi="Arial" w:cs="Arial"/>
          <w:bCs/>
          <w:kern w:val="24"/>
        </w:rPr>
        <w:lastRenderedPageBreak/>
        <w:t>Нормативные затраты на оказание муниципальных  услуг по реализации дополнительных общеобразовательных общеразвивающих программ определяются в расчете на человеко-час по каждому виду и направленности образовательных программ с учетом форм обучения, типа образовательной организации, сетевой формы реализации образовательных программ, образовательных технологий, специальных условий получения образования обучающимися с ограниченными возможностями здоровья, обеспечения дополнительного профессионального образования педагогическим работникам, обеспечения безопасных условий обучения и воспитания, охраны</w:t>
      </w:r>
      <w:proofErr w:type="gramEnd"/>
      <w:r w:rsidRPr="003616C6">
        <w:rPr>
          <w:rFonts w:ascii="Arial" w:eastAsia="MS PGothic" w:hAnsi="Arial" w:cs="Arial"/>
          <w:bCs/>
          <w:kern w:val="24"/>
        </w:rPr>
        <w:t xml:space="preserve"> здоровья обучающихся,  а  также  с  учетом  иных  предусмотренных  Федеральным законом </w:t>
      </w:r>
    </w:p>
    <w:p w:rsidR="00144B8A" w:rsidRPr="003616C6" w:rsidRDefault="00144B8A" w:rsidP="00144B8A">
      <w:pPr>
        <w:kinsoku w:val="0"/>
        <w:overflowPunct w:val="0"/>
        <w:jc w:val="both"/>
        <w:textAlignment w:val="baseline"/>
        <w:rPr>
          <w:rFonts w:ascii="Arial" w:hAnsi="Arial" w:cs="Arial"/>
        </w:rPr>
      </w:pPr>
      <w:r w:rsidRPr="003616C6">
        <w:rPr>
          <w:rFonts w:ascii="Arial" w:eastAsia="MS PGothic" w:hAnsi="Arial" w:cs="Arial"/>
          <w:bCs/>
          <w:kern w:val="24"/>
        </w:rPr>
        <w:t>№ 273-ФЗ особенностей организации и осуществления образовательных услуг (для различных категорий обучающихся).</w:t>
      </w:r>
    </w:p>
    <w:p w:rsidR="00144B8A" w:rsidRPr="003616C6" w:rsidRDefault="00144B8A" w:rsidP="00144B8A">
      <w:pPr>
        <w:numPr>
          <w:ilvl w:val="0"/>
          <w:numId w:val="5"/>
        </w:numPr>
        <w:kinsoku w:val="0"/>
        <w:overflowPunct w:val="0"/>
        <w:ind w:left="0" w:firstLine="709"/>
        <w:jc w:val="both"/>
        <w:textAlignment w:val="baseline"/>
        <w:rPr>
          <w:rFonts w:ascii="Arial" w:hAnsi="Arial" w:cs="Arial"/>
        </w:rPr>
      </w:pPr>
      <w:r w:rsidRPr="003616C6">
        <w:rPr>
          <w:rFonts w:ascii="Arial" w:hAnsi="Arial" w:cs="Arial"/>
        </w:rPr>
        <w:t>Нормативные затраты на оказание муниципальных услуг по реализации дополнительных общеобразовательных общеразвивающих программ определяются по следующей формуле:</w:t>
      </w:r>
    </w:p>
    <w:p w:rsidR="00144B8A" w:rsidRPr="003616C6" w:rsidRDefault="003616C6" w:rsidP="00144B8A">
      <w:pPr>
        <w:tabs>
          <w:tab w:val="left" w:pos="851"/>
        </w:tabs>
        <w:ind w:left="568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Arial"/>
          </w:rPr>
          <m:t xml:space="preserve">= 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</w:rPr>
              <m:t xml:space="preserve">баз </m:t>
            </m:r>
          </m:sub>
        </m:sSub>
        <m:r>
          <m:rPr>
            <m:sty m:val="p"/>
          </m:rPr>
          <w:rPr>
            <w:rFonts w:ascii="Cambria Math" w:hAnsi="Cambria Math" w:cs="Arial"/>
          </w:rPr>
          <m:t xml:space="preserve">× 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отр</m:t>
            </m:r>
          </m:sub>
        </m:sSub>
      </m:oMath>
      <w:r w:rsidR="00144B8A" w:rsidRPr="003616C6">
        <w:rPr>
          <w:rFonts w:ascii="Arial" w:hAnsi="Arial" w:cs="Arial"/>
        </w:rPr>
        <w:t xml:space="preserve">  , где</w:t>
      </w:r>
    </w:p>
    <w:p w:rsidR="00144B8A" w:rsidRPr="003616C6" w:rsidDel="000A27CD" w:rsidRDefault="003616C6" w:rsidP="00144B8A">
      <w:pPr>
        <w:tabs>
          <w:tab w:val="left" w:pos="851"/>
        </w:tabs>
        <w:ind w:firstLine="568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i</m:t>
            </m:r>
          </m:sub>
        </m:sSub>
      </m:oMath>
      <w:r w:rsidR="00144B8A" w:rsidRPr="003616C6" w:rsidDel="000A27CD">
        <w:rPr>
          <w:rFonts w:ascii="Arial" w:hAnsi="Arial" w:cs="Arial"/>
        </w:rPr>
        <w:t xml:space="preserve">– нормативные затраты на оказание i-ой </w:t>
      </w:r>
      <w:r w:rsidR="00144B8A" w:rsidRPr="003616C6">
        <w:rPr>
          <w:rFonts w:ascii="Arial" w:hAnsi="Arial" w:cs="Arial"/>
        </w:rPr>
        <w:t xml:space="preserve">муниципальной </w:t>
      </w:r>
      <w:r w:rsidR="00144B8A" w:rsidRPr="003616C6" w:rsidDel="000A27CD">
        <w:rPr>
          <w:rFonts w:ascii="Arial" w:hAnsi="Arial" w:cs="Arial"/>
        </w:rPr>
        <w:t>услуги по реализации дополнительных общеобразовательных общеразвивающих программ;</w:t>
      </w:r>
    </w:p>
    <w:p w:rsidR="00144B8A" w:rsidRPr="003616C6" w:rsidRDefault="003616C6" w:rsidP="00144B8A">
      <w:pPr>
        <w:tabs>
          <w:tab w:val="left" w:pos="851"/>
        </w:tabs>
        <w:ind w:firstLine="568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</w:rPr>
              <m:t xml:space="preserve">баз </m:t>
            </m:r>
          </m:sub>
        </m:sSub>
      </m:oMath>
      <w:r w:rsidR="00144B8A" w:rsidRPr="003616C6">
        <w:rPr>
          <w:rFonts w:ascii="Arial" w:hAnsi="Arial" w:cs="Arial"/>
        </w:rPr>
        <w:t xml:space="preserve"> – базовый норматив затрат на оказание i-той муниципальной услуги по реализации дополнительных общеобразовательных общеразвивающих программ;</w:t>
      </w:r>
    </w:p>
    <w:p w:rsidR="00144B8A" w:rsidRPr="003616C6" w:rsidRDefault="003616C6" w:rsidP="00144B8A">
      <w:pPr>
        <w:tabs>
          <w:tab w:val="left" w:pos="851"/>
        </w:tabs>
        <w:ind w:firstLine="568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отр</m:t>
            </m:r>
          </m:sub>
        </m:sSub>
      </m:oMath>
      <w:r w:rsidR="00144B8A" w:rsidRPr="003616C6">
        <w:rPr>
          <w:rFonts w:ascii="Arial" w:hAnsi="Arial" w:cs="Arial"/>
        </w:rPr>
        <w:t xml:space="preserve"> </w:t>
      </w:r>
      <w:proofErr w:type="gramStart"/>
      <w:r w:rsidR="00144B8A" w:rsidRPr="003616C6">
        <w:rPr>
          <w:rFonts w:ascii="Arial" w:hAnsi="Arial" w:cs="Arial"/>
        </w:rPr>
        <w:t>– отраслевой корректирующий коэффициент, отражающий объективные характеристики образовательных организаций и специфику оказываемых ими услуг по реализации дополнительных общеобразовательных общеразвивающих программ, включая форму обучения, сетевую форму реализации образовательных программ, образовательные технологии, специальные условия получения образования обучающимися с ограниченными возможностями здоровья.</w:t>
      </w:r>
      <w:proofErr w:type="gramEnd"/>
      <w:r w:rsidR="00144B8A" w:rsidRPr="003616C6">
        <w:rPr>
          <w:rFonts w:ascii="Arial" w:hAnsi="Arial" w:cs="Arial"/>
        </w:rPr>
        <w:t xml:space="preserve"> Значения отраслевых коэффициентов устанавливаются уполномоченным органом.</w:t>
      </w:r>
    </w:p>
    <w:p w:rsidR="00144B8A" w:rsidRPr="003616C6" w:rsidRDefault="00144B8A" w:rsidP="00144B8A">
      <w:pPr>
        <w:pStyle w:val="aa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3616C6">
        <w:rPr>
          <w:rFonts w:ascii="Arial" w:hAnsi="Arial" w:cs="Arial"/>
        </w:rPr>
        <w:t xml:space="preserve">Базовый норматив затрат на оказание i-той муниципальной услуги по реализации дополнительных общеобразовательных общеразвивающих программ рассчитываются по следующей формуле: </w:t>
      </w:r>
    </w:p>
    <w:p w:rsidR="00144B8A" w:rsidRPr="003616C6" w:rsidRDefault="003616C6" w:rsidP="00144B8A">
      <w:pPr>
        <w:tabs>
          <w:tab w:val="left" w:pos="851"/>
        </w:tabs>
        <w:ind w:left="568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</w:rPr>
              <m:t>баз</m:t>
            </m:r>
          </m:sub>
        </m:sSub>
        <m:r>
          <m:rPr>
            <m:sty m:val="p"/>
          </m:rPr>
          <w:rPr>
            <w:rFonts w:ascii="Cambria Math" w:hAnsi="Cambria Math" w:cs="Arial"/>
          </w:rPr>
          <m:t xml:space="preserve">= </m:t>
        </m:r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непоср</m:t>
            </m:r>
          </m:sup>
        </m:sSubSup>
        <m:r>
          <m:rPr>
            <m:sty m:val="p"/>
          </m:rPr>
          <w:rPr>
            <w:rFonts w:ascii="Cambria Math" w:hAnsi="Cambria Math" w:cs="Arial"/>
          </w:rPr>
          <m:t xml:space="preserve">+ </m:t>
        </m:r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общ</m:t>
            </m:r>
          </m:sup>
        </m:sSubSup>
      </m:oMath>
      <w:r w:rsidR="00144B8A" w:rsidRPr="003616C6">
        <w:rPr>
          <w:rFonts w:ascii="Arial" w:hAnsi="Arial" w:cs="Arial"/>
        </w:rPr>
        <w:t xml:space="preserve">  , где</w:t>
      </w:r>
    </w:p>
    <w:p w:rsidR="00144B8A" w:rsidRPr="003616C6" w:rsidRDefault="003616C6" w:rsidP="00144B8A">
      <w:pPr>
        <w:tabs>
          <w:tab w:val="left" w:pos="851"/>
        </w:tabs>
        <w:ind w:firstLine="568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</w:rPr>
              <m:t>баз</m:t>
            </m:r>
          </m:sub>
        </m:sSub>
      </m:oMath>
      <w:r w:rsidR="00144B8A" w:rsidRPr="003616C6">
        <w:rPr>
          <w:rFonts w:ascii="Arial" w:hAnsi="Arial" w:cs="Arial"/>
        </w:rPr>
        <w:t xml:space="preserve"> – базовый норматив затрат на оказание i-той муниципальной услуги по реализации дополнительных общеобразовательных общеразвивающих программ;</w:t>
      </w:r>
    </w:p>
    <w:p w:rsidR="00144B8A" w:rsidRPr="003616C6" w:rsidRDefault="003616C6" w:rsidP="00144B8A">
      <w:pPr>
        <w:tabs>
          <w:tab w:val="left" w:pos="851"/>
        </w:tabs>
        <w:ind w:firstLine="568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непоср</m:t>
            </m:r>
          </m:sup>
        </m:sSubSup>
      </m:oMath>
      <w:r w:rsidR="00144B8A" w:rsidRPr="003616C6">
        <w:rPr>
          <w:rFonts w:ascii="Arial" w:hAnsi="Arial" w:cs="Arial"/>
        </w:rPr>
        <w:t xml:space="preserve"> –  базовый  норматив  затрат,  непосредственно связанных с оказанием </w:t>
      </w:r>
    </w:p>
    <w:p w:rsidR="00144B8A" w:rsidRPr="003616C6" w:rsidRDefault="00144B8A" w:rsidP="00144B8A">
      <w:pPr>
        <w:tabs>
          <w:tab w:val="left" w:pos="851"/>
        </w:tabs>
        <w:jc w:val="both"/>
        <w:rPr>
          <w:rFonts w:ascii="Arial" w:hAnsi="Arial" w:cs="Arial"/>
        </w:rPr>
      </w:pPr>
      <w:r w:rsidRPr="003616C6">
        <w:rPr>
          <w:rFonts w:ascii="Arial" w:hAnsi="Arial" w:cs="Arial"/>
        </w:rPr>
        <w:t>i-ой муниципальной услуги по реализации дополнительных общеобразовательных общеразвивающих программ;</w:t>
      </w:r>
    </w:p>
    <w:p w:rsidR="00144B8A" w:rsidRPr="003616C6" w:rsidRDefault="003616C6" w:rsidP="00144B8A">
      <w:pPr>
        <w:tabs>
          <w:tab w:val="left" w:pos="851"/>
        </w:tabs>
        <w:ind w:firstLine="568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общ</m:t>
            </m:r>
          </m:sup>
        </m:sSubSup>
      </m:oMath>
      <w:r w:rsidR="00144B8A" w:rsidRPr="003616C6">
        <w:rPr>
          <w:rFonts w:ascii="Arial" w:hAnsi="Arial" w:cs="Arial"/>
        </w:rPr>
        <w:t xml:space="preserve"> –  базовый  норматив  затрат  на  общехозяйственные нужды на оказание </w:t>
      </w:r>
    </w:p>
    <w:p w:rsidR="00144B8A" w:rsidRPr="003616C6" w:rsidRDefault="00144B8A" w:rsidP="00144B8A">
      <w:pPr>
        <w:tabs>
          <w:tab w:val="left" w:pos="851"/>
        </w:tabs>
        <w:jc w:val="both"/>
        <w:rPr>
          <w:rFonts w:ascii="Arial" w:hAnsi="Arial" w:cs="Arial"/>
        </w:rPr>
      </w:pPr>
      <w:r w:rsidRPr="003616C6">
        <w:rPr>
          <w:rFonts w:ascii="Arial" w:hAnsi="Arial" w:cs="Arial"/>
        </w:rPr>
        <w:t xml:space="preserve">i-ой муниципальной услуги по реализации дополнительных общеобразовательных общеразвивающих программ. </w:t>
      </w:r>
    </w:p>
    <w:p w:rsidR="00144B8A" w:rsidRPr="003616C6" w:rsidRDefault="00144B8A" w:rsidP="00144B8A">
      <w:pPr>
        <w:pStyle w:val="aa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</w:rPr>
      </w:pPr>
      <w:r w:rsidRPr="003616C6">
        <w:rPr>
          <w:rFonts w:ascii="Arial" w:hAnsi="Arial" w:cs="Arial"/>
        </w:rPr>
        <w:t>Базовый норматив затрат, непосредственно связанных с оказанием i-ой муниципальной услуги по реализации дополнительных общеобразовательных общеразвивающих программ, рассчитывается по следующей формуле:</w:t>
      </w:r>
    </w:p>
    <w:p w:rsidR="00144B8A" w:rsidRPr="003616C6" w:rsidRDefault="00144B8A" w:rsidP="00144B8A">
      <w:pPr>
        <w:pStyle w:val="aa"/>
        <w:tabs>
          <w:tab w:val="left" w:pos="851"/>
        </w:tabs>
        <w:ind w:left="568"/>
        <w:jc w:val="both"/>
        <w:rPr>
          <w:rFonts w:ascii="Arial" w:hAnsi="Arial" w:cs="Arial"/>
        </w:rPr>
      </w:pPr>
      <w:r w:rsidRPr="003616C6">
        <w:rPr>
          <w:rFonts w:ascii="Arial" w:eastAsiaTheme="minorEastAsia" w:hAnsi="Arial" w:cs="Arial"/>
        </w:rPr>
        <w:tab/>
      </w:r>
      <m:oMath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непоср</m:t>
            </m:r>
          </m:sup>
        </m:sSubSup>
        <m:r>
          <m:rPr>
            <m:sty m:val="p"/>
          </m:rPr>
          <w:rPr>
            <w:rFonts w:ascii="Cambria Math" w:hAnsi="Cambria Math" w:cs="Arial"/>
          </w:rPr>
          <m:t>=</m:t>
        </m:r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ОТ1</m:t>
            </m:r>
          </m:sup>
        </m:sSubSup>
        <m:r>
          <m:rPr>
            <m:sty m:val="p"/>
          </m:rPr>
          <w:rPr>
            <w:rFonts w:ascii="Cambria Math" w:hAnsi="Cambria Math" w:cs="Arial"/>
          </w:rPr>
          <m:t>+</m:t>
        </m:r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ИНЗ</m:t>
            </m:r>
          </m:sup>
        </m:sSubSup>
        <m:r>
          <m:rPr>
            <m:sty m:val="p"/>
          </m:rPr>
          <w:rPr>
            <w:rFonts w:ascii="Cambria Math" w:hAnsi="Cambria Math" w:cs="Arial"/>
          </w:rPr>
          <m:t xml:space="preserve"> + </m:t>
        </m:r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МЗ</m:t>
            </m:r>
          </m:sup>
        </m:sSubSup>
        <m:r>
          <m:rPr>
            <m:sty m:val="p"/>
          </m:rPr>
          <w:rPr>
            <w:rFonts w:ascii="Cambria Math" w:hAnsi="Cambria Math" w:cs="Arial"/>
          </w:rPr>
          <m:t xml:space="preserve">+ </m:t>
        </m:r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УЧ</m:t>
            </m:r>
          </m:sup>
        </m:sSubSup>
      </m:oMath>
      <w:r w:rsidRPr="003616C6">
        <w:rPr>
          <w:rFonts w:ascii="Arial" w:hAnsi="Arial" w:cs="Arial"/>
        </w:rPr>
        <w:t>, где</w:t>
      </w:r>
    </w:p>
    <w:p w:rsidR="00144B8A" w:rsidRPr="003616C6" w:rsidRDefault="003616C6" w:rsidP="00144B8A">
      <w:pPr>
        <w:pStyle w:val="aa"/>
        <w:widowControl w:val="0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ОТ1</m:t>
            </m:r>
          </m:sup>
        </m:sSubSup>
      </m:oMath>
      <w:r w:rsidR="00144B8A" w:rsidRPr="003616C6">
        <w:rPr>
          <w:rFonts w:ascii="Arial" w:hAnsi="Arial" w:cs="Arial"/>
        </w:rPr>
        <w:t xml:space="preserve"> </w:t>
      </w:r>
      <w:proofErr w:type="gramStart"/>
      <w:r w:rsidR="00144B8A" w:rsidRPr="003616C6">
        <w:rPr>
          <w:rFonts w:ascii="Arial" w:hAnsi="Arial" w:cs="Arial"/>
        </w:rPr>
        <w:t xml:space="preserve">– затраты на оплату труда педагогических работников, непосредственно связанных с оказанием i-ой муниципальной услуги </w:t>
      </w:r>
      <w:r w:rsidR="00144B8A" w:rsidRPr="003616C6">
        <w:rPr>
          <w:rFonts w:ascii="Arial" w:eastAsia="MS PGothic" w:hAnsi="Arial" w:cs="Arial"/>
          <w:bCs/>
          <w:kern w:val="24"/>
        </w:rPr>
        <w:t>по реализации дополнительных общеобразовательных общеразвивающих программ</w:t>
      </w:r>
      <w:r w:rsidR="00144B8A" w:rsidRPr="003616C6">
        <w:rPr>
          <w:rFonts w:ascii="Arial" w:hAnsi="Arial" w:cs="Arial"/>
        </w:rPr>
        <w:t>, в том числе страховые взносы в Пенсионный фонд Российской Федерации, Фонд социального страхования Российской Федерации и Фонд обязательного медицинского страхования Российской Федерации, а также на обязательное социальное страхование от несчастных случаев на производстве и профессиональных заболеваний, рассчитываемый по формуле:</w:t>
      </w:r>
      <w:proofErr w:type="gramEnd"/>
    </w:p>
    <w:p w:rsidR="00144B8A" w:rsidRPr="003616C6" w:rsidRDefault="003616C6" w:rsidP="00144B8A">
      <w:pPr>
        <w:ind w:firstLine="709"/>
        <w:jc w:val="both"/>
        <w:rPr>
          <w:rFonts w:ascii="Arial" w:eastAsia="MS PGothic" w:hAnsi="Arial" w:cs="Arial"/>
          <w:bCs/>
          <w:kern w:val="24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ОТ1</m:t>
            </m:r>
          </m:sup>
        </m:sSubSup>
        <m:r>
          <w:rPr>
            <w:rFonts w:ascii="Cambria Math" w:hAnsi="Cambria Math" w:cs="Arial"/>
            <w:spacing w:val="-1"/>
          </w:rPr>
          <m:t>=</m:t>
        </m:r>
        <m:r>
          <w:rPr>
            <w:rFonts w:ascii="Cambria Math" w:hAnsi="Cambria Math" w:cs="Arial"/>
            <w:lang w:val="en-US"/>
          </w:rPr>
          <m:t>W</m:t>
        </m:r>
        <m:r>
          <w:rPr>
            <w:rFonts w:ascii="Cambria Math" w:hAnsi="Cambria Math" w:cs="Arial"/>
            <w:spacing w:val="-1"/>
          </w:rPr>
          <m:t>/</m:t>
        </m:r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Q</m:t>
            </m:r>
          </m:e>
          <m:sub>
            <m:r>
              <w:rPr>
                <w:rFonts w:ascii="Cambria Math" w:hAnsi="Cambria Math" w:cs="Arial"/>
                <w:spacing w:val="-1"/>
              </w:rPr>
              <m:t>сред</m:t>
            </m:r>
          </m:sub>
        </m:sSub>
        <m:r>
          <w:rPr>
            <w:rFonts w:ascii="Cambria Math" w:hAnsi="Cambria Math" w:cs="Arial"/>
            <w:spacing w:val="-1"/>
          </w:rPr>
          <m:t xml:space="preserve"> / </m:t>
        </m:r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V</m:t>
            </m:r>
          </m:e>
          <m:sub>
            <m:r>
              <w:rPr>
                <w:rFonts w:ascii="Cambria Math" w:hAnsi="Cambria Math" w:cs="Arial"/>
                <w:spacing w:val="-1"/>
              </w:rPr>
              <m:t>час</m:t>
            </m:r>
          </m:sub>
        </m:sSub>
      </m:oMath>
      <w:r w:rsidR="00144B8A" w:rsidRPr="003616C6">
        <w:rPr>
          <w:rFonts w:ascii="Arial" w:eastAsia="MS PGothic" w:hAnsi="Arial" w:cs="Arial"/>
        </w:rPr>
        <w:t>, где</w:t>
      </w:r>
    </w:p>
    <w:p w:rsidR="00144B8A" w:rsidRPr="003616C6" w:rsidRDefault="00144B8A" w:rsidP="00144B8A">
      <w:pPr>
        <w:ind w:firstLine="709"/>
        <w:jc w:val="both"/>
        <w:rPr>
          <w:rFonts w:ascii="Arial" w:hAnsi="Arial" w:cs="Arial"/>
        </w:rPr>
      </w:pPr>
      <m:oMath>
        <m:r>
          <w:rPr>
            <w:rFonts w:ascii="Cambria Math" w:hAnsi="Cambria Math" w:cs="Arial"/>
          </w:rPr>
          <m:t>W</m:t>
        </m:r>
      </m:oMath>
      <w:r w:rsidRPr="003616C6">
        <w:rPr>
          <w:rStyle w:val="2"/>
          <w:rFonts w:ascii="Arial" w:eastAsia="Courier New" w:hAnsi="Arial" w:cs="Arial"/>
          <w:sz w:val="24"/>
          <w:szCs w:val="24"/>
        </w:rPr>
        <w:t xml:space="preserve"> </w:t>
      </w:r>
      <w:proofErr w:type="gramStart"/>
      <w:r w:rsidRPr="003616C6">
        <w:rPr>
          <w:rStyle w:val="2"/>
          <w:rFonts w:ascii="Arial" w:eastAsia="Courier New" w:hAnsi="Arial" w:cs="Arial"/>
          <w:sz w:val="24"/>
          <w:szCs w:val="24"/>
        </w:rPr>
        <w:t xml:space="preserve">– </w:t>
      </w:r>
      <w:r w:rsidRPr="003616C6">
        <w:rPr>
          <w:rFonts w:ascii="Arial" w:hAnsi="Arial" w:cs="Arial"/>
        </w:rPr>
        <w:t>годовой фонд оплаты труда штатной единицы работников, непосредственно связанных с оказанием муниципальной услуги психолого-педагогической, методической и консультативной помощи, включая страховые взносы в Пенсионный фонд Российской Федерации, Фонд социального страхования Российской Федерации и Фонд обязательного медицинского страхования Российской Федерации, а также на обязательное медицинское страхование от несчастных случаев на производстве и профессиональных заболеваний на соответствующий финансовый год;</w:t>
      </w:r>
      <w:proofErr w:type="gramEnd"/>
    </w:p>
    <w:p w:rsidR="00144B8A" w:rsidRPr="003616C6" w:rsidRDefault="003616C6" w:rsidP="00144B8A">
      <w:pPr>
        <w:ind w:firstLine="709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Q</m:t>
            </m:r>
          </m:e>
          <m:sub>
            <m:r>
              <w:rPr>
                <w:rFonts w:ascii="Cambria Math" w:hAnsi="Cambria Math" w:cs="Arial"/>
                <w:spacing w:val="-1"/>
              </w:rPr>
              <m:t>сред</m:t>
            </m:r>
          </m:sub>
        </m:sSub>
      </m:oMath>
      <w:r w:rsidR="00144B8A" w:rsidRPr="003616C6">
        <w:rPr>
          <w:rFonts w:ascii="Arial" w:hAnsi="Arial" w:cs="Arial"/>
        </w:rPr>
        <w:t xml:space="preserve"> – среднее число учащихся в расчете на 1 педагогического работника на соответствующий год, значение устанавливается уполномоченным органом;</w:t>
      </w:r>
    </w:p>
    <w:p w:rsidR="00144B8A" w:rsidRPr="003616C6" w:rsidRDefault="003616C6" w:rsidP="00144B8A">
      <w:pPr>
        <w:ind w:firstLine="709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V</m:t>
            </m:r>
          </m:e>
          <m:sub>
            <m:r>
              <w:rPr>
                <w:rFonts w:ascii="Cambria Math" w:hAnsi="Cambria Math" w:cs="Arial"/>
                <w:spacing w:val="-1"/>
              </w:rPr>
              <m:t>час</m:t>
            </m:r>
          </m:sub>
        </m:sSub>
      </m:oMath>
      <w:r w:rsidR="00144B8A" w:rsidRPr="003616C6">
        <w:rPr>
          <w:rFonts w:ascii="Arial" w:hAnsi="Arial" w:cs="Arial"/>
        </w:rPr>
        <w:t xml:space="preserve"> – средняя норма времени в год на одного ребенка, значение устанавливается уполномоченным органом;</w:t>
      </w:r>
    </w:p>
    <w:p w:rsidR="00144B8A" w:rsidRPr="003616C6" w:rsidRDefault="003616C6" w:rsidP="00144B8A">
      <w:pPr>
        <w:pStyle w:val="aa"/>
        <w:widowControl w:val="0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i/>
          <w:spacing w:val="-1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ИНЗ</m:t>
            </m:r>
          </m:sup>
        </m:sSubSup>
      </m:oMath>
      <w:r w:rsidR="00144B8A" w:rsidRPr="003616C6">
        <w:rPr>
          <w:rFonts w:ascii="Arial" w:hAnsi="Arial" w:cs="Arial"/>
          <w:iCs/>
          <w:spacing w:val="-1"/>
        </w:rPr>
        <w:t>– затраты на повышение квалификации и затраты на прохождение медицинских осмотров педагогическими работниками, непосредственно связанными с оказанием i-ой муниципальной услуги по реализации дополнительных общеобразовательных общеразвивающих программ, которые определяются по формуле:</w:t>
      </w:r>
    </w:p>
    <w:p w:rsidR="00144B8A" w:rsidRPr="003616C6" w:rsidRDefault="003616C6" w:rsidP="00144B8A">
      <w:pPr>
        <w:ind w:firstLine="709"/>
        <w:jc w:val="both"/>
        <w:rPr>
          <w:rFonts w:ascii="Arial" w:eastAsia="MS PGothic" w:hAnsi="Arial" w:cs="Arial"/>
          <w:bCs/>
          <w:kern w:val="24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ИНЗ</m:t>
            </m:r>
          </m:sup>
        </m:sSubSup>
      </m:oMath>
      <w:r w:rsidR="00144B8A" w:rsidRPr="003616C6">
        <w:rPr>
          <w:rFonts w:ascii="Arial" w:eastAsia="MS PGothic" w:hAnsi="Arial" w:cs="Arial"/>
          <w:spacing w:val="-1"/>
        </w:rPr>
        <w:t xml:space="preserve"> = </w:t>
      </w: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КВАЛ</m:t>
            </m:r>
          </m:sup>
        </m:sSubSup>
        <m:r>
          <w:rPr>
            <w:rFonts w:ascii="Cambria Math" w:hAnsi="Cambria Math" w:cs="Arial"/>
            <w:spacing w:val="-1"/>
          </w:rPr>
          <m:t xml:space="preserve">+ </m:t>
        </m:r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МЕД</m:t>
            </m:r>
          </m:sup>
        </m:sSubSup>
      </m:oMath>
      <w:r w:rsidR="00144B8A" w:rsidRPr="003616C6">
        <w:rPr>
          <w:rFonts w:ascii="Arial" w:eastAsia="MS PGothic" w:hAnsi="Arial" w:cs="Arial"/>
          <w:spacing w:val="-1"/>
        </w:rPr>
        <w:t>, где</w:t>
      </w:r>
    </w:p>
    <w:p w:rsidR="00144B8A" w:rsidRPr="003616C6" w:rsidRDefault="003616C6" w:rsidP="00144B8A">
      <w:pPr>
        <w:ind w:firstLine="709"/>
        <w:jc w:val="both"/>
        <w:rPr>
          <w:rFonts w:ascii="Arial" w:eastAsia="MS PGothic" w:hAnsi="Arial" w:cs="Arial"/>
          <w:bCs/>
          <w:kern w:val="24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КВАЛ</m:t>
            </m:r>
          </m:sup>
        </m:sSubSup>
      </m:oMath>
      <w:r w:rsidR="00144B8A" w:rsidRPr="003616C6">
        <w:rPr>
          <w:rFonts w:ascii="Arial" w:hAnsi="Arial" w:cs="Arial"/>
          <w:spacing w:val="-1"/>
        </w:rPr>
        <w:t xml:space="preserve"> – </w:t>
      </w:r>
      <w:r w:rsidR="00144B8A" w:rsidRPr="003616C6">
        <w:rPr>
          <w:rFonts w:ascii="Arial" w:hAnsi="Arial" w:cs="Arial"/>
        </w:rPr>
        <w:t xml:space="preserve">затраты на повышение квалификации педагогических работников, включая затраты на суточные и расходы на проживание педагогических работников на время повышения квалификации, за исключением затрат на приобретение транспортных услуг, </w:t>
      </w:r>
      <w:r w:rsidR="00144B8A" w:rsidRPr="003616C6">
        <w:rPr>
          <w:rFonts w:ascii="Arial" w:eastAsia="MS PGothic" w:hAnsi="Arial" w:cs="Arial"/>
          <w:bCs/>
          <w:kern w:val="24"/>
        </w:rPr>
        <w:t>которые определяются по формуле:</w:t>
      </w:r>
    </w:p>
    <w:p w:rsidR="00144B8A" w:rsidRPr="003616C6" w:rsidRDefault="003616C6" w:rsidP="00144B8A">
      <w:pPr>
        <w:ind w:firstLine="709"/>
        <w:jc w:val="both"/>
        <w:rPr>
          <w:rFonts w:ascii="Arial" w:hAnsi="Arial" w:cs="Arial"/>
          <w:spacing w:val="-1"/>
        </w:rPr>
      </w:pPr>
      <m:oMathPara>
        <m:oMath>
          <m:sSubSup>
            <m:sSubSup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Sup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iбаз</m:t>
              </m:r>
            </m:sub>
            <m:sup>
              <m:r>
                <w:rPr>
                  <w:rFonts w:ascii="Cambria Math" w:hAnsi="Cambria Math" w:cs="Arial"/>
                  <w:spacing w:val="-1"/>
                </w:rPr>
                <m:t>КВАЛ</m:t>
              </m:r>
            </m:sup>
          </m:sSubSup>
          <m:r>
            <w:rPr>
              <w:rFonts w:ascii="Cambria Math" w:hAnsi="Cambria Math" w:cs="Arial"/>
              <w:spacing w:val="-1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spacing w:val="-1"/>
                  <w:lang w:val="en-US"/>
                </w:rPr>
              </m:ctrlPr>
            </m:sSub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L</m:t>
              </m:r>
            </m:e>
            <m:sub>
              <m:r>
                <w:rPr>
                  <w:rFonts w:ascii="Cambria Math" w:hAnsi="Cambria Math" w:cs="Arial"/>
                  <w:spacing w:val="-1"/>
                  <w:lang w:val="en-US"/>
                </w:rPr>
                <m:t>баз</m:t>
              </m:r>
            </m:sub>
          </m:sSub>
          <m:r>
            <w:rPr>
              <w:rFonts w:ascii="Cambria Math" w:hAnsi="Cambria Math" w:cs="Arial"/>
              <w:spacing w:val="-1"/>
            </w:rPr>
            <m:t>×</m:t>
          </m:r>
          <m:sSubSup>
            <m:sSubSup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Sup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C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баз</m:t>
              </m:r>
            </m:sub>
            <m:sup>
              <m:r>
                <w:rPr>
                  <w:rFonts w:ascii="Cambria Math" w:hAnsi="Cambria Math" w:cs="Arial"/>
                  <w:spacing w:val="-1"/>
                </w:rPr>
                <m:t>квал</m:t>
              </m:r>
            </m:sup>
          </m:sSubSup>
          <m:r>
            <w:rPr>
              <w:rFonts w:ascii="Cambria Math" w:hAnsi="Cambria Math" w:cs="Arial"/>
              <w:spacing w:val="-1"/>
            </w:rPr>
            <m:t>/</m:t>
          </m:r>
          <m:r>
            <w:rPr>
              <w:rFonts w:ascii="Cambria Math" w:hAnsi="Cambria Math" w:cs="Arial"/>
              <w:spacing w:val="-1"/>
              <w:lang w:val="en-US"/>
            </w:rPr>
            <m:t>3/</m:t>
          </m:r>
          <m:sSub>
            <m:sSub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Q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сред</m:t>
              </m:r>
            </m:sub>
          </m:sSub>
          <m:r>
            <w:rPr>
              <w:rFonts w:ascii="Cambria Math" w:hAnsi="Cambria Math" w:cs="Arial"/>
              <w:spacing w:val="-1"/>
            </w:rPr>
            <m:t>/</m:t>
          </m:r>
          <m:sSub>
            <m:sSub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час</m:t>
              </m:r>
            </m:sub>
          </m:sSub>
          <m:r>
            <w:rPr>
              <w:rFonts w:ascii="Cambria Math" w:hAnsi="Cambria Math" w:cs="Arial"/>
              <w:spacing w:val="-1"/>
            </w:rPr>
            <m:t xml:space="preserve">  ,где</m:t>
          </m:r>
        </m:oMath>
      </m:oMathPara>
    </w:p>
    <w:p w:rsidR="00144B8A" w:rsidRPr="003616C6" w:rsidRDefault="003616C6" w:rsidP="00144B8A">
      <w:pPr>
        <w:ind w:firstLine="709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  <w:spacing w:val="-1"/>
                <w:lang w:val="en-US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L</m:t>
            </m:r>
          </m:e>
          <m:sub>
            <m:r>
              <w:rPr>
                <w:rFonts w:ascii="Cambria Math" w:hAnsi="Cambria Math" w:cs="Arial"/>
                <w:spacing w:val="-1"/>
              </w:rPr>
              <m:t>баз</m:t>
            </m:r>
          </m:sub>
        </m:sSub>
      </m:oMath>
      <w:r w:rsidR="00144B8A" w:rsidRPr="003616C6">
        <w:rPr>
          <w:rFonts w:ascii="Arial" w:hAnsi="Arial" w:cs="Arial"/>
          <w:spacing w:val="-1"/>
        </w:rPr>
        <w:t xml:space="preserve"> – </w:t>
      </w:r>
      <w:r w:rsidR="00144B8A" w:rsidRPr="003616C6">
        <w:rPr>
          <w:rFonts w:ascii="Arial" w:hAnsi="Arial" w:cs="Arial"/>
        </w:rPr>
        <w:t>продолжительность программы повышения квалификации в днях, значение устанавливается уполномоченным органом;</w:t>
      </w:r>
    </w:p>
    <w:p w:rsidR="00144B8A" w:rsidRPr="003616C6" w:rsidRDefault="003616C6" w:rsidP="00144B8A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C</m:t>
            </m:r>
          </m:e>
          <m:sub>
            <m:r>
              <w:rPr>
                <w:rFonts w:ascii="Cambria Math" w:hAnsi="Cambria Math" w:cs="Arial"/>
                <w:spacing w:val="-1"/>
              </w:rPr>
              <m:t>баз</m:t>
            </m:r>
          </m:sub>
          <m:sup>
            <m:r>
              <w:rPr>
                <w:rFonts w:ascii="Cambria Math" w:hAnsi="Cambria Math" w:cs="Arial"/>
                <w:spacing w:val="-1"/>
              </w:rPr>
              <m:t>квал</m:t>
            </m:r>
          </m:sup>
        </m:sSubSup>
      </m:oMath>
      <w:r w:rsidR="00144B8A" w:rsidRPr="003616C6">
        <w:rPr>
          <w:rFonts w:ascii="Arial" w:hAnsi="Arial" w:cs="Arial"/>
          <w:spacing w:val="-1"/>
        </w:rPr>
        <w:t xml:space="preserve"> – </w:t>
      </w:r>
      <w:r w:rsidR="00144B8A" w:rsidRPr="003616C6">
        <w:rPr>
          <w:rFonts w:ascii="Arial" w:hAnsi="Arial" w:cs="Arial"/>
        </w:rPr>
        <w:t>сумма затрат на повышение квалификации педагогических работников, включая размер расходов по найму жилого помещения, размер суточных при служебном командировании, стоимость программы повышения квалификации в день, значение устанавливается уполномоченным органом;</w:t>
      </w:r>
    </w:p>
    <w:p w:rsidR="00144B8A" w:rsidRPr="003616C6" w:rsidRDefault="00144B8A" w:rsidP="00144B8A">
      <w:pPr>
        <w:ind w:firstLine="709"/>
        <w:jc w:val="both"/>
        <w:rPr>
          <w:rFonts w:ascii="Arial" w:hAnsi="Arial" w:cs="Arial"/>
        </w:rPr>
      </w:pPr>
      <m:oMath>
        <m:r>
          <w:rPr>
            <w:rFonts w:ascii="Cambria Math" w:hAnsi="Cambria Math" w:cs="Arial"/>
            <w:spacing w:val="-1"/>
          </w:rPr>
          <m:t>3</m:t>
        </m:r>
      </m:oMath>
      <w:r w:rsidRPr="003616C6">
        <w:rPr>
          <w:rFonts w:ascii="Arial" w:hAnsi="Arial" w:cs="Arial"/>
          <w:spacing w:val="-1"/>
        </w:rPr>
        <w:t xml:space="preserve"> – </w:t>
      </w:r>
      <w:r w:rsidRPr="003616C6">
        <w:rPr>
          <w:rFonts w:ascii="Arial" w:hAnsi="Arial" w:cs="Arial"/>
        </w:rPr>
        <w:t>периодичность повышения квалификации, в соответствии с Общими требованиями к определению нормативных затрат на оказание муниципальных услуг в сфере образования, науки и молодежной политики, применяемых при расчете объема субсидии на финансовое обеспечение выполнения муниципального задания на оказание муниципальных услуг (выполнения работ) муниципальным учреждением, установленная Общими требованиями;</w:t>
      </w:r>
    </w:p>
    <w:p w:rsidR="00144B8A" w:rsidRPr="003616C6" w:rsidRDefault="003616C6" w:rsidP="00144B8A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МЕД</m:t>
            </m:r>
          </m:sup>
        </m:sSubSup>
        <m:r>
          <w:rPr>
            <w:rFonts w:ascii="Cambria Math" w:hAnsi="Cambria Math" w:cs="Arial"/>
            <w:spacing w:val="-1"/>
          </w:rPr>
          <m:t xml:space="preserve">- </m:t>
        </m:r>
      </m:oMath>
      <w:r w:rsidR="00144B8A" w:rsidRPr="003616C6">
        <w:rPr>
          <w:rFonts w:ascii="Arial" w:hAnsi="Arial" w:cs="Arial"/>
        </w:rPr>
        <w:t>затраты на прохождение педагогическими работниками медицинских осмотров</w:t>
      </w:r>
      <w:r w:rsidR="00144B8A" w:rsidRPr="003616C6">
        <w:rPr>
          <w:rFonts w:ascii="Arial" w:eastAsia="MS PGothic" w:hAnsi="Arial" w:cs="Arial"/>
          <w:bCs/>
          <w:kern w:val="24"/>
        </w:rPr>
        <w:t>, которые определяются по формуле:</w:t>
      </w:r>
    </w:p>
    <w:p w:rsidR="00144B8A" w:rsidRPr="003616C6" w:rsidRDefault="003616C6" w:rsidP="00144B8A">
      <w:pPr>
        <w:ind w:firstLine="709"/>
        <w:jc w:val="both"/>
        <w:rPr>
          <w:rFonts w:ascii="Arial" w:hAnsi="Arial" w:cs="Arial"/>
          <w:spacing w:val="-1"/>
        </w:rPr>
      </w:pPr>
      <m:oMathPara>
        <m:oMath>
          <m:sSubSup>
            <m:sSubSup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Sup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iбаз</m:t>
              </m:r>
            </m:sub>
            <m:sup>
              <m:r>
                <w:rPr>
                  <w:rFonts w:ascii="Cambria Math" w:hAnsi="Cambria Math" w:cs="Arial"/>
                  <w:spacing w:val="-1"/>
                </w:rPr>
                <m:t>МЕД</m:t>
              </m:r>
            </m:sup>
          </m:sSubSup>
          <m:r>
            <w:rPr>
              <w:rFonts w:ascii="Cambria Math" w:hAnsi="Cambria Math" w:cs="Arial"/>
              <w:spacing w:val="-1"/>
            </w:rPr>
            <m:t>=</m:t>
          </m:r>
          <m:sSubSup>
            <m:sSubSupPr>
              <m:ctrlPr>
                <w:rPr>
                  <w:rFonts w:ascii="Cambria Math" w:hAnsi="Cambria Math" w:cs="Arial"/>
                  <w:i/>
                  <w:spacing w:val="-1"/>
                  <w:lang w:val="en-US"/>
                </w:rPr>
              </m:ctrlPr>
            </m:sSubSup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C</m:t>
              </m:r>
            </m:e>
            <m:sub>
              <m:r>
                <w:rPr>
                  <w:rFonts w:ascii="Cambria Math" w:hAnsi="Cambria Math" w:cs="Arial"/>
                  <w:spacing w:val="-1"/>
                  <w:lang w:val="en-US"/>
                </w:rPr>
                <m:t>баз</m:t>
              </m:r>
            </m:sub>
            <m:sup>
              <m:r>
                <w:rPr>
                  <w:rFonts w:ascii="Cambria Math" w:hAnsi="Cambria Math" w:cs="Arial"/>
                  <w:spacing w:val="-1"/>
                </w:rPr>
                <m:t>МЕД</m:t>
              </m:r>
            </m:sup>
          </m:sSubSup>
          <m:r>
            <w:rPr>
              <w:rFonts w:ascii="Cambria Math" w:hAnsi="Cambria Math" w:cs="Arial"/>
              <w:spacing w:val="-1"/>
              <w:lang w:val="en-US"/>
            </w:rPr>
            <m:t xml:space="preserve"> /</m:t>
          </m:r>
          <m:sSub>
            <m:sSub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Q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сред</m:t>
              </m:r>
            </m:sub>
          </m:sSub>
          <m:r>
            <w:rPr>
              <w:rFonts w:ascii="Cambria Math" w:hAnsi="Cambria Math" w:cs="Arial"/>
              <w:spacing w:val="-1"/>
            </w:rPr>
            <m:t xml:space="preserve"> / </m:t>
          </m:r>
          <m:sSub>
            <m:sSub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час</m:t>
              </m:r>
            </m:sub>
          </m:sSub>
          <m:r>
            <w:rPr>
              <w:rFonts w:ascii="Cambria Math" w:hAnsi="Cambria Math" w:cs="Arial"/>
              <w:spacing w:val="-1"/>
            </w:rPr>
            <m:t xml:space="preserve">  ,где</m:t>
          </m:r>
        </m:oMath>
      </m:oMathPara>
    </w:p>
    <w:p w:rsidR="00144B8A" w:rsidRPr="003616C6" w:rsidRDefault="003616C6" w:rsidP="00144B8A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  <w:lang w:val="en-US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C</m:t>
            </m:r>
          </m:e>
          <m:sub>
            <m:r>
              <w:rPr>
                <w:rFonts w:ascii="Cambria Math" w:hAnsi="Cambria Math" w:cs="Arial"/>
                <w:spacing w:val="-1"/>
              </w:rPr>
              <m:t>баз</m:t>
            </m:r>
          </m:sub>
          <m:sup>
            <m:r>
              <w:rPr>
                <w:rFonts w:ascii="Cambria Math" w:hAnsi="Cambria Math" w:cs="Arial"/>
                <w:spacing w:val="-1"/>
              </w:rPr>
              <m:t>МЕД</m:t>
            </m:r>
          </m:sup>
        </m:sSubSup>
      </m:oMath>
      <w:r w:rsidR="00144B8A" w:rsidRPr="003616C6">
        <w:rPr>
          <w:rFonts w:ascii="Arial" w:hAnsi="Arial" w:cs="Arial"/>
          <w:spacing w:val="-1"/>
        </w:rPr>
        <w:t xml:space="preserve"> – с</w:t>
      </w:r>
      <w:r w:rsidR="00144B8A" w:rsidRPr="003616C6">
        <w:rPr>
          <w:rFonts w:ascii="Arial" w:hAnsi="Arial" w:cs="Arial"/>
        </w:rPr>
        <w:t>тоимость консультации врачей, медицинских исследований и анализов, значение устанавливается уполномоченным органом.</w:t>
      </w:r>
    </w:p>
    <w:p w:rsidR="00144B8A" w:rsidRPr="003616C6" w:rsidRDefault="003616C6" w:rsidP="00144B8A">
      <w:pPr>
        <w:pStyle w:val="aa"/>
        <w:widowControl w:val="0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pacing w:val="-1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МЗ</m:t>
            </m:r>
          </m:sup>
        </m:sSubSup>
      </m:oMath>
      <w:r w:rsidR="00144B8A" w:rsidRPr="003616C6">
        <w:rPr>
          <w:rFonts w:ascii="Arial" w:hAnsi="Arial" w:cs="Arial"/>
          <w:spacing w:val="-1"/>
        </w:rPr>
        <w:t>– затраты на приобретение материальных запасов и особо ценного движимого имущества, потребляемых (используемых) в процессе оказания i-ой муниципальной услуги по реализации дополнительных общеобразовательных общеразвивающих программ, которые определяются по формуле:</w:t>
      </w:r>
    </w:p>
    <w:p w:rsidR="00144B8A" w:rsidRPr="003616C6" w:rsidRDefault="003616C6" w:rsidP="00144B8A">
      <w:pPr>
        <w:ind w:firstLine="709"/>
        <w:jc w:val="both"/>
        <w:rPr>
          <w:rFonts w:ascii="Arial" w:eastAsia="MS PGothic" w:hAnsi="Arial" w:cs="Arial"/>
          <w:bCs/>
          <w:kern w:val="24"/>
        </w:rPr>
      </w:pPr>
      <m:oMathPara>
        <m:oMath>
          <m:sSubSup>
            <m:sSubSup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Sup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iбаз</m:t>
              </m:r>
            </m:sub>
            <m:sup>
              <m:r>
                <w:rPr>
                  <w:rFonts w:ascii="Cambria Math" w:hAnsi="Cambria Math" w:cs="Arial"/>
                  <w:spacing w:val="-1"/>
                </w:rPr>
                <m:t>МЗ</m:t>
              </m:r>
            </m:sup>
          </m:sSubSup>
          <m:r>
            <w:rPr>
              <w:rFonts w:ascii="Cambria Math" w:hAnsi="Cambria Math" w:cs="Arial"/>
              <w:spacing w:val="-1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  <w:lang w:val="en-US"/>
                </w:rPr>
                <m:t>C</m:t>
              </m:r>
            </m:e>
            <m:sub>
              <m:r>
                <w:rPr>
                  <w:rFonts w:ascii="Cambria Math" w:hAnsi="Cambria Math" w:cs="Arial"/>
                </w:rPr>
                <m:t xml:space="preserve"> баз</m:t>
              </m:r>
            </m:sub>
          </m:sSub>
          <m:r>
            <w:rPr>
              <w:rFonts w:ascii="Cambria Math" w:hAnsi="Cambria Math" w:cs="Arial"/>
              <w:spacing w:val="-1"/>
            </w:rPr>
            <m:t xml:space="preserve">/ </m:t>
          </m:r>
          <m:sSubSup>
            <m:sSubSupPr>
              <m:ctrlPr>
                <w:rPr>
                  <w:rFonts w:ascii="Cambria Math" w:hAnsi="Cambria Math" w:cs="Arial"/>
                  <w:i/>
                </w:rPr>
              </m:ctrlPr>
            </m:sSubSupPr>
            <m:e>
              <m:r>
                <w:rPr>
                  <w:rFonts w:ascii="Cambria Math" w:hAnsi="Cambria Math" w:cs="Arial"/>
                </w:rPr>
                <m:t>D</m:t>
              </m:r>
            </m:e>
            <m:sub>
              <m:r>
                <w:rPr>
                  <w:rFonts w:ascii="Cambria Math" w:hAnsi="Cambria Math" w:cs="Arial"/>
                </w:rPr>
                <m:t>баз</m:t>
              </m:r>
            </m:sub>
            <m:sup>
              <m:r>
                <w:rPr>
                  <w:rFonts w:ascii="Cambria Math" w:hAnsi="Cambria Math" w:cs="Arial"/>
                </w:rPr>
                <m:t>МЗ</m:t>
              </m:r>
            </m:sup>
          </m:sSubSup>
          <m:r>
            <w:rPr>
              <w:rFonts w:ascii="Cambria Math" w:hAnsi="Cambria Math" w:cs="Arial"/>
              <w:spacing w:val="-1"/>
            </w:rPr>
            <m:t xml:space="preserve"> / </m:t>
          </m:r>
          <m:sSub>
            <m:sSub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Q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гр</m:t>
              </m:r>
            </m:sub>
          </m:sSub>
          <m:r>
            <w:rPr>
              <w:rFonts w:ascii="Cambria Math" w:hAnsi="Cambria Math" w:cs="Arial"/>
              <w:spacing w:val="-1"/>
            </w:rPr>
            <m:t xml:space="preserve"> / </m:t>
          </m:r>
          <m:sSub>
            <m:sSub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год</m:t>
              </m:r>
            </m:sub>
          </m:sSub>
          <m:r>
            <w:rPr>
              <w:rFonts w:ascii="Cambria Math" w:hAnsi="Cambria Math" w:cs="Arial"/>
              <w:spacing w:val="-1"/>
            </w:rPr>
            <m:t xml:space="preserve"> ,где  </m:t>
          </m:r>
        </m:oMath>
      </m:oMathPara>
    </w:p>
    <w:p w:rsidR="00144B8A" w:rsidRPr="003616C6" w:rsidRDefault="003616C6" w:rsidP="00144B8A">
      <w:pPr>
        <w:ind w:firstLine="709"/>
        <w:jc w:val="both"/>
        <w:rPr>
          <w:rFonts w:ascii="Arial" w:hAnsi="Arial" w:cs="Arial"/>
          <w:spacing w:val="-1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C</m:t>
            </m:r>
          </m:e>
          <m:sub>
            <m:r>
              <w:rPr>
                <w:rFonts w:ascii="Cambria Math" w:hAnsi="Cambria Math" w:cs="Arial"/>
              </w:rPr>
              <m:t xml:space="preserve"> баз</m:t>
            </m:r>
          </m:sub>
        </m:sSub>
      </m:oMath>
      <w:r w:rsidR="00144B8A" w:rsidRPr="003616C6">
        <w:rPr>
          <w:rFonts w:ascii="Arial" w:eastAsia="MS PGothic" w:hAnsi="Arial" w:cs="Arial"/>
        </w:rPr>
        <w:t xml:space="preserve"> – </w:t>
      </w:r>
      <w:r w:rsidR="00144B8A" w:rsidRPr="003616C6">
        <w:rPr>
          <w:rFonts w:ascii="Arial" w:hAnsi="Arial" w:cs="Arial"/>
        </w:rPr>
        <w:t>стоимость комплекта средств обучения по одной направленности</w:t>
      </w:r>
      <w:r w:rsidR="00144B8A" w:rsidRPr="003616C6">
        <w:rPr>
          <w:rFonts w:ascii="Arial" w:hAnsi="Arial" w:cs="Arial"/>
          <w:spacing w:val="-1"/>
        </w:rPr>
        <w:t xml:space="preserve">, </w:t>
      </w:r>
      <w:r w:rsidR="00144B8A" w:rsidRPr="003616C6">
        <w:rPr>
          <w:rFonts w:ascii="Arial" w:hAnsi="Arial" w:cs="Arial"/>
        </w:rPr>
        <w:t>значение устанавливается уполномоченным органом</w:t>
      </w:r>
      <w:r w:rsidR="00144B8A" w:rsidRPr="003616C6">
        <w:rPr>
          <w:rFonts w:ascii="Arial" w:hAnsi="Arial" w:cs="Arial"/>
          <w:spacing w:val="-1"/>
        </w:rPr>
        <w:t>;</w:t>
      </w:r>
    </w:p>
    <w:p w:rsidR="00144B8A" w:rsidRPr="003616C6" w:rsidRDefault="003616C6" w:rsidP="00144B8A">
      <w:pPr>
        <w:ind w:firstLine="709"/>
        <w:jc w:val="both"/>
        <w:rPr>
          <w:rFonts w:ascii="Arial" w:eastAsia="MS PGothic" w:hAnsi="Arial" w:cs="Arial"/>
          <w:bCs/>
          <w:kern w:val="24"/>
        </w:rPr>
      </w:pP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D</m:t>
            </m:r>
          </m:e>
          <m:sub>
            <m:r>
              <w:rPr>
                <w:rFonts w:ascii="Cambria Math" w:hAnsi="Cambria Math" w:cs="Arial"/>
              </w:rPr>
              <m:t>баз</m:t>
            </m:r>
          </m:sub>
          <m:sup>
            <m:r>
              <w:rPr>
                <w:rFonts w:ascii="Cambria Math" w:hAnsi="Cambria Math" w:cs="Arial"/>
              </w:rPr>
              <m:t>МЗ</m:t>
            </m:r>
          </m:sup>
        </m:sSubSup>
      </m:oMath>
      <w:r w:rsidR="00144B8A" w:rsidRPr="003616C6">
        <w:rPr>
          <w:rFonts w:ascii="Arial" w:hAnsi="Arial" w:cs="Arial"/>
          <w:spacing w:val="-1"/>
        </w:rPr>
        <w:t xml:space="preserve"> – срок полезного использования комплекта средств обучения в годах</w:t>
      </w:r>
      <w:r w:rsidR="00144B8A" w:rsidRPr="003616C6">
        <w:rPr>
          <w:rFonts w:ascii="Arial" w:hAnsi="Arial" w:cs="Arial"/>
        </w:rPr>
        <w:t>, значение устанавливается уполномоченным органом</w:t>
      </w:r>
      <w:r w:rsidR="00144B8A" w:rsidRPr="003616C6">
        <w:rPr>
          <w:rFonts w:ascii="Arial" w:hAnsi="Arial" w:cs="Arial"/>
          <w:spacing w:val="-1"/>
        </w:rPr>
        <w:t>;</w:t>
      </w:r>
    </w:p>
    <w:p w:rsidR="00144B8A" w:rsidRPr="003616C6" w:rsidRDefault="003616C6" w:rsidP="00144B8A">
      <w:pPr>
        <w:ind w:firstLine="709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Q</m:t>
            </m:r>
          </m:e>
          <m:sub>
            <m:r>
              <w:rPr>
                <w:rFonts w:ascii="Cambria Math" w:hAnsi="Cambria Math" w:cs="Arial"/>
                <w:spacing w:val="-1"/>
              </w:rPr>
              <m:t>гр</m:t>
            </m:r>
          </m:sub>
        </m:sSub>
      </m:oMath>
      <w:r w:rsidR="00144B8A" w:rsidRPr="003616C6">
        <w:rPr>
          <w:rFonts w:ascii="Arial" w:hAnsi="Arial" w:cs="Arial"/>
          <w:spacing w:val="-1"/>
        </w:rPr>
        <w:t xml:space="preserve"> – </w:t>
      </w:r>
      <w:r w:rsidR="00144B8A" w:rsidRPr="003616C6">
        <w:rPr>
          <w:rFonts w:ascii="Arial" w:hAnsi="Arial" w:cs="Arial"/>
        </w:rPr>
        <w:t xml:space="preserve">средняя наполняемость группы при реализации части образовательной программы, определяется как среднее от </w:t>
      </w:r>
      <w:proofErr w:type="gramStart"/>
      <w:r w:rsidR="00144B8A" w:rsidRPr="003616C6">
        <w:rPr>
          <w:rFonts w:ascii="Arial" w:hAnsi="Arial" w:cs="Arial"/>
        </w:rPr>
        <w:t>установленных</w:t>
      </w:r>
      <w:proofErr w:type="gramEnd"/>
      <w:r w:rsidR="00144B8A" w:rsidRPr="003616C6">
        <w:rPr>
          <w:rFonts w:ascii="Arial" w:hAnsi="Arial" w:cs="Arial"/>
        </w:rPr>
        <w:t xml:space="preserve"> минимальной и максимальной наполняемости группы;</w:t>
      </w:r>
    </w:p>
    <w:p w:rsidR="00144B8A" w:rsidRPr="003616C6" w:rsidRDefault="003616C6" w:rsidP="00144B8A">
      <w:pPr>
        <w:ind w:firstLine="709"/>
        <w:jc w:val="both"/>
        <w:rPr>
          <w:rFonts w:ascii="Arial" w:hAnsi="Arial" w:cs="Arial"/>
          <w:spacing w:val="-1"/>
        </w:rPr>
      </w:pPr>
      <m:oMath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год</m:t>
            </m:r>
          </m:sub>
        </m:sSub>
      </m:oMath>
      <w:r w:rsidR="00144B8A" w:rsidRPr="003616C6">
        <w:rPr>
          <w:rFonts w:ascii="Arial" w:hAnsi="Arial" w:cs="Arial"/>
          <w:spacing w:val="-1"/>
        </w:rPr>
        <w:t xml:space="preserve"> – норматив использования оборудования и методических пособий в часах на год, </w:t>
      </w:r>
      <w:r w:rsidR="00144B8A" w:rsidRPr="003616C6">
        <w:rPr>
          <w:rFonts w:ascii="Arial" w:hAnsi="Arial" w:cs="Arial"/>
        </w:rPr>
        <w:t>значение устанавливается уполномоченным органом;</w:t>
      </w:r>
    </w:p>
    <w:p w:rsidR="00144B8A" w:rsidRPr="003616C6" w:rsidRDefault="003616C6" w:rsidP="00144B8A">
      <w:pPr>
        <w:pStyle w:val="aa"/>
        <w:widowControl w:val="0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pacing w:val="-1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УЧ</m:t>
            </m:r>
          </m:sup>
        </m:sSubSup>
      </m:oMath>
      <w:r w:rsidR="00144B8A" w:rsidRPr="003616C6">
        <w:rPr>
          <w:rFonts w:ascii="Arial" w:hAnsi="Arial" w:cs="Arial"/>
          <w:spacing w:val="-1"/>
        </w:rPr>
        <w:t>– затраты на приобретение методических пособий, используемых в процессе оказания i-ой муниципальной услуги по реализации дополнительных общеобразовательных общеразвивающих программ, которые определяются по формуле:</w:t>
      </w:r>
    </w:p>
    <w:p w:rsidR="00144B8A" w:rsidRPr="003616C6" w:rsidRDefault="003616C6" w:rsidP="00144B8A">
      <w:pPr>
        <w:ind w:firstLine="709"/>
        <w:jc w:val="both"/>
        <w:rPr>
          <w:rFonts w:ascii="Arial" w:hAnsi="Arial" w:cs="Arial"/>
          <w:spacing w:val="-1"/>
        </w:rPr>
      </w:pPr>
      <m:oMathPara>
        <m:oMath>
          <m:sSubSup>
            <m:sSubSup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Sup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iбаз</m:t>
              </m:r>
            </m:sub>
            <m:sup>
              <m:r>
                <w:rPr>
                  <w:rFonts w:ascii="Cambria Math" w:hAnsi="Cambria Math" w:cs="Arial"/>
                  <w:spacing w:val="-1"/>
                </w:rPr>
                <m:t>УЧ</m:t>
              </m:r>
            </m:sup>
          </m:sSubSup>
          <m:r>
            <w:rPr>
              <w:rFonts w:ascii="Cambria Math" w:hAnsi="Cambria Math" w:cs="Arial"/>
              <w:spacing w:val="-1"/>
            </w:rPr>
            <m:t>=</m:t>
          </m:r>
          <m:d>
            <m:dPr>
              <m:ctrlPr>
                <w:rPr>
                  <w:rFonts w:ascii="Cambria Math" w:hAnsi="Cambria Math" w:cs="Arial"/>
                  <w:i/>
                  <w:spacing w:val="-1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Arial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lang w:val="en-US"/>
                    </w:rPr>
                    <m:t>С</m:t>
                  </m:r>
                </m:e>
                <m:sub>
                  <m:r>
                    <w:rPr>
                      <w:rFonts w:ascii="Cambria Math" w:hAnsi="Cambria Math" w:cs="Arial"/>
                      <w:lang w:val="en-US"/>
                    </w:rPr>
                    <m:t>баз</m:t>
                  </m:r>
                </m:sub>
                <m:sup>
                  <m:r>
                    <w:rPr>
                      <w:rFonts w:ascii="Cambria Math" w:hAnsi="Cambria Math" w:cs="Arial"/>
                      <w:lang w:val="en-US"/>
                    </w:rPr>
                    <m:t>УЧ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</w:rPr>
                <m:t>*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Arial"/>
                      <w:lang w:val="en-US"/>
                    </w:rPr>
                    <m:t>баз</m:t>
                  </m:r>
                </m:sub>
                <m:sup>
                  <m:r>
                    <w:rPr>
                      <w:rFonts w:ascii="Cambria Math" w:hAnsi="Cambria Math" w:cs="Arial"/>
                      <w:lang w:val="en-US"/>
                    </w:rPr>
                    <m:t>УЧ</m:t>
                  </m:r>
                </m:sup>
              </m:sSubSup>
            </m:e>
          </m:d>
          <m:r>
            <m:rPr>
              <m:sty m:val="p"/>
            </m:rPr>
            <w:rPr>
              <w:rFonts w:ascii="Cambria Math" w:eastAsia="MS PGothic" w:hAnsi="Cambria Math" w:cs="Arial"/>
            </w:rPr>
            <m:t xml:space="preserve"> / </m:t>
          </m:r>
          <m:sSubSup>
            <m:sSubSupPr>
              <m:ctrlPr>
                <w:rPr>
                  <w:rFonts w:ascii="Cambria Math" w:hAnsi="Cambria Math" w:cs="Arial"/>
                  <w:i/>
                </w:rPr>
              </m:ctrlPr>
            </m:sSubSupPr>
            <m:e>
              <m:r>
                <w:rPr>
                  <w:rFonts w:ascii="Cambria Math" w:hAnsi="Cambria Math" w:cs="Arial"/>
                </w:rPr>
                <m:t>D</m:t>
              </m:r>
            </m:e>
            <m:sub>
              <m:r>
                <w:rPr>
                  <w:rFonts w:ascii="Cambria Math" w:hAnsi="Cambria Math" w:cs="Arial"/>
                </w:rPr>
                <m:t>баз</m:t>
              </m:r>
            </m:sub>
            <m:sup>
              <m:r>
                <w:rPr>
                  <w:rFonts w:ascii="Cambria Math" w:hAnsi="Cambria Math" w:cs="Arial"/>
                </w:rPr>
                <m:t>УЧ</m:t>
              </m:r>
            </m:sup>
          </m:sSubSup>
          <m:r>
            <w:rPr>
              <w:rFonts w:ascii="Cambria Math" w:hAnsi="Cambria Math" w:cs="Arial"/>
              <w:spacing w:val="-1"/>
            </w:rPr>
            <m:t>/</m:t>
          </m:r>
          <m:sSub>
            <m:sSub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год</m:t>
              </m:r>
            </m:sub>
          </m:sSub>
          <m:r>
            <w:rPr>
              <w:rFonts w:ascii="Cambria Math" w:hAnsi="Cambria Math" w:cs="Arial"/>
              <w:spacing w:val="-1"/>
            </w:rPr>
            <m:t xml:space="preserve">   ,где</m:t>
          </m:r>
        </m:oMath>
      </m:oMathPara>
    </w:p>
    <w:p w:rsidR="00144B8A" w:rsidRPr="003616C6" w:rsidRDefault="003616C6" w:rsidP="00144B8A">
      <w:pPr>
        <w:pStyle w:val="aa"/>
        <w:tabs>
          <w:tab w:val="left" w:pos="0"/>
        </w:tabs>
        <w:ind w:left="0"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lang w:val="en-US"/>
              </w:rPr>
            </m:ctrlPr>
          </m:sSubSupPr>
          <m:e>
            <m:r>
              <w:rPr>
                <w:rFonts w:ascii="Cambria Math" w:hAnsi="Cambria Math" w:cs="Arial"/>
              </w:rPr>
              <m:t>С</m:t>
            </m:r>
          </m:e>
          <m:sub>
            <m:r>
              <w:rPr>
                <w:rFonts w:ascii="Cambria Math" w:hAnsi="Cambria Math" w:cs="Arial"/>
              </w:rPr>
              <m:t>баз</m:t>
            </m:r>
          </m:sub>
          <m:sup>
            <m:r>
              <w:rPr>
                <w:rFonts w:ascii="Cambria Math" w:hAnsi="Cambria Math" w:cs="Arial"/>
              </w:rPr>
              <m:t>УЧ</m:t>
            </m:r>
          </m:sup>
        </m:sSubSup>
      </m:oMath>
      <w:r w:rsidR="00144B8A" w:rsidRPr="003616C6">
        <w:rPr>
          <w:rFonts w:ascii="Arial" w:hAnsi="Arial" w:cs="Arial"/>
        </w:rPr>
        <w:softHyphen/>
        <w:t>– стоимость одного экземпляра методических пособий, значение устанавливается уполномоченным органом;</w:t>
      </w:r>
    </w:p>
    <w:p w:rsidR="00144B8A" w:rsidRPr="003616C6" w:rsidRDefault="003616C6" w:rsidP="00144B8A">
      <w:pPr>
        <w:pStyle w:val="aa"/>
        <w:tabs>
          <w:tab w:val="left" w:pos="0"/>
        </w:tabs>
        <w:ind w:left="0"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lang w:val="en-US"/>
              </w:rPr>
            </m:ctrlPr>
          </m:sSubSupPr>
          <m:e>
            <m:r>
              <w:rPr>
                <w:rFonts w:ascii="Cambria Math" w:hAnsi="Cambria Math" w:cs="Arial"/>
                <w:lang w:val="en-US"/>
              </w:rPr>
              <m:t>Q</m:t>
            </m:r>
          </m:e>
          <m:sub>
            <m:r>
              <w:rPr>
                <w:rFonts w:ascii="Cambria Math" w:hAnsi="Cambria Math" w:cs="Arial"/>
              </w:rPr>
              <m:t>баз</m:t>
            </m:r>
          </m:sub>
          <m:sup>
            <m:r>
              <w:rPr>
                <w:rFonts w:ascii="Cambria Math" w:hAnsi="Cambria Math" w:cs="Arial"/>
              </w:rPr>
              <m:t>УЧ</m:t>
            </m:r>
          </m:sup>
        </m:sSubSup>
      </m:oMath>
      <w:r w:rsidR="00144B8A" w:rsidRPr="003616C6">
        <w:rPr>
          <w:rFonts w:ascii="Arial" w:hAnsi="Arial" w:cs="Arial"/>
        </w:rPr>
        <w:t xml:space="preserve"> – количество методических пособий на 1 </w:t>
      </w:r>
      <w:proofErr w:type="gramStart"/>
      <w:r w:rsidR="00144B8A" w:rsidRPr="003616C6">
        <w:rPr>
          <w:rFonts w:ascii="Arial" w:hAnsi="Arial" w:cs="Arial"/>
        </w:rPr>
        <w:t>обучающегося</w:t>
      </w:r>
      <w:proofErr w:type="gramEnd"/>
      <w:r w:rsidR="00144B8A" w:rsidRPr="003616C6">
        <w:rPr>
          <w:rFonts w:ascii="Arial" w:hAnsi="Arial" w:cs="Arial"/>
        </w:rPr>
        <w:t>, значение устанавливается уполномоченным органом;</w:t>
      </w:r>
    </w:p>
    <w:p w:rsidR="00144B8A" w:rsidRPr="003616C6" w:rsidRDefault="003616C6" w:rsidP="00144B8A">
      <w:pPr>
        <w:tabs>
          <w:tab w:val="left" w:pos="851"/>
        </w:tabs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D</m:t>
            </m:r>
          </m:e>
          <m:sub>
            <m:r>
              <w:rPr>
                <w:rFonts w:ascii="Cambria Math" w:hAnsi="Cambria Math" w:cs="Arial"/>
              </w:rPr>
              <m:t>баз</m:t>
            </m:r>
          </m:sub>
          <m:sup>
            <m:r>
              <w:rPr>
                <w:rFonts w:ascii="Cambria Math" w:hAnsi="Cambria Math" w:cs="Arial"/>
              </w:rPr>
              <m:t>УЧ</m:t>
            </m:r>
          </m:sup>
        </m:sSubSup>
      </m:oMath>
      <w:r w:rsidR="00144B8A" w:rsidRPr="003616C6">
        <w:rPr>
          <w:rFonts w:ascii="Arial" w:hAnsi="Arial" w:cs="Arial"/>
          <w:spacing w:val="-1"/>
        </w:rPr>
        <w:t xml:space="preserve"> – срок полезного использования </w:t>
      </w:r>
      <w:r w:rsidR="00144B8A" w:rsidRPr="003616C6">
        <w:rPr>
          <w:rFonts w:ascii="Arial" w:hAnsi="Arial" w:cs="Arial"/>
        </w:rPr>
        <w:t>методических пособий</w:t>
      </w:r>
      <w:r w:rsidR="00144B8A" w:rsidRPr="003616C6">
        <w:rPr>
          <w:rFonts w:ascii="Arial" w:hAnsi="Arial" w:cs="Arial"/>
          <w:spacing w:val="-1"/>
        </w:rPr>
        <w:t xml:space="preserve"> в годах</w:t>
      </w:r>
      <w:r w:rsidR="00144B8A" w:rsidRPr="003616C6">
        <w:rPr>
          <w:rFonts w:ascii="Arial" w:hAnsi="Arial" w:cs="Arial"/>
        </w:rPr>
        <w:t>, значение устанавливается уполномоченным органом</w:t>
      </w:r>
      <w:r w:rsidR="00144B8A" w:rsidRPr="003616C6">
        <w:rPr>
          <w:rFonts w:ascii="Arial" w:hAnsi="Arial" w:cs="Arial"/>
          <w:spacing w:val="-1"/>
        </w:rPr>
        <w:t>.</w:t>
      </w:r>
    </w:p>
    <w:p w:rsidR="00144B8A" w:rsidRPr="003616C6" w:rsidRDefault="00144B8A" w:rsidP="00144B8A">
      <w:pPr>
        <w:numPr>
          <w:ilvl w:val="0"/>
          <w:numId w:val="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Arial" w:hAnsi="Arial" w:cs="Arial"/>
          <w:spacing w:val="-1"/>
        </w:rPr>
      </w:pPr>
      <w:r w:rsidRPr="003616C6">
        <w:rPr>
          <w:rFonts w:ascii="Arial" w:hAnsi="Arial" w:cs="Arial"/>
          <w:spacing w:val="-1"/>
        </w:rPr>
        <w:t xml:space="preserve">Базовый  норматив  затрат  на  общехозяйственные  нужды  на оказание </w:t>
      </w:r>
    </w:p>
    <w:p w:rsidR="00144B8A" w:rsidRPr="003616C6" w:rsidRDefault="00144B8A" w:rsidP="00144B8A">
      <w:pPr>
        <w:shd w:val="clear" w:color="auto" w:fill="FFFFFF"/>
        <w:tabs>
          <w:tab w:val="left" w:pos="0"/>
        </w:tabs>
        <w:contextualSpacing/>
        <w:jc w:val="both"/>
        <w:rPr>
          <w:rFonts w:ascii="Arial" w:hAnsi="Arial" w:cs="Arial"/>
          <w:spacing w:val="-1"/>
        </w:rPr>
      </w:pPr>
      <w:r w:rsidRPr="003616C6">
        <w:rPr>
          <w:rFonts w:ascii="Arial" w:hAnsi="Arial" w:cs="Arial"/>
          <w:spacing w:val="-1"/>
        </w:rPr>
        <w:t>i-ой муниципальной услуги по реализации дополнительных общеобразовательных общеразвивающих программ рассчитывается по следующей формуле:</w:t>
      </w:r>
    </w:p>
    <w:p w:rsidR="00144B8A" w:rsidRPr="003616C6" w:rsidRDefault="003616C6" w:rsidP="00144B8A">
      <w:pPr>
        <w:shd w:val="clear" w:color="auto" w:fill="FFFFFF"/>
        <w:tabs>
          <w:tab w:val="left" w:pos="883"/>
        </w:tabs>
        <w:ind w:left="709"/>
        <w:contextualSpacing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общ</m:t>
            </m:r>
          </m:sup>
        </m:sSubSup>
        <m:r>
          <w:rPr>
            <w:rFonts w:ascii="Cambria Math" w:hAnsi="Cambria Math" w:cs="Arial"/>
            <w:spacing w:val="-1"/>
          </w:rPr>
          <m:t>=</m:t>
        </m:r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СИ</m:t>
            </m:r>
          </m:sup>
        </m:sSubSup>
        <m:r>
          <w:rPr>
            <w:rFonts w:ascii="Cambria Math" w:hAnsi="Cambria Math" w:cs="Arial"/>
            <w:spacing w:val="-1"/>
          </w:rPr>
          <m:t xml:space="preserve">+ </m:t>
        </m:r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ОТ2</m:t>
            </m:r>
          </m:sup>
        </m:sSubSup>
      </m:oMath>
      <w:r w:rsidR="00144B8A" w:rsidRPr="003616C6">
        <w:rPr>
          <w:rFonts w:ascii="Arial" w:hAnsi="Arial" w:cs="Arial"/>
          <w:spacing w:val="-1"/>
        </w:rPr>
        <w:t xml:space="preserve">  , </w:t>
      </w:r>
      <w:r w:rsidR="00144B8A" w:rsidRPr="003616C6">
        <w:rPr>
          <w:rFonts w:ascii="Arial" w:hAnsi="Arial" w:cs="Arial"/>
        </w:rPr>
        <w:t>где</w:t>
      </w:r>
    </w:p>
    <w:p w:rsidR="00144B8A" w:rsidRPr="003616C6" w:rsidRDefault="003616C6" w:rsidP="00144B8A">
      <w:pPr>
        <w:ind w:firstLine="709"/>
        <w:jc w:val="both"/>
        <w:rPr>
          <w:rFonts w:ascii="Arial" w:hAnsi="Arial" w:cs="Arial"/>
          <w:spacing w:val="-1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СИ</m:t>
            </m:r>
          </m:sup>
        </m:sSubSup>
      </m:oMath>
      <w:r w:rsidR="00144B8A" w:rsidRPr="003616C6">
        <w:rPr>
          <w:rFonts w:ascii="Arial" w:hAnsi="Arial" w:cs="Arial"/>
          <w:spacing w:val="-1"/>
        </w:rPr>
        <w:t xml:space="preserve">– </w:t>
      </w:r>
      <w:r w:rsidR="00144B8A" w:rsidRPr="003616C6">
        <w:rPr>
          <w:rFonts w:ascii="Arial" w:eastAsia="MS PGothic" w:hAnsi="Arial" w:cs="Arial"/>
          <w:bCs/>
          <w:color w:val="000000"/>
          <w:kern w:val="24"/>
          <w:lang w:bidi="ru-RU"/>
        </w:rPr>
        <w:t>Б</w:t>
      </w:r>
      <w:r w:rsidR="00144B8A" w:rsidRPr="003616C6">
        <w:rPr>
          <w:rFonts w:ascii="Arial" w:hAnsi="Arial" w:cs="Arial"/>
          <w:bCs/>
          <w:color w:val="000000"/>
          <w:lang w:bidi="ru-RU"/>
        </w:rPr>
        <w:t xml:space="preserve">азовый  норматив  затрат  на  общехозяйственные нужды на </w:t>
      </w:r>
      <w:r w:rsidR="00144B8A" w:rsidRPr="003616C6">
        <w:rPr>
          <w:rFonts w:ascii="Arial" w:hAnsi="Arial" w:cs="Arial"/>
          <w:spacing w:val="-1"/>
        </w:rPr>
        <w:t xml:space="preserve">оказание </w:t>
      </w:r>
    </w:p>
    <w:p w:rsidR="00144B8A" w:rsidRPr="003616C6" w:rsidRDefault="00144B8A" w:rsidP="00144B8A">
      <w:pPr>
        <w:jc w:val="both"/>
        <w:rPr>
          <w:rFonts w:ascii="Arial" w:hAnsi="Arial" w:cs="Arial"/>
        </w:rPr>
      </w:pPr>
      <w:r w:rsidRPr="003616C6">
        <w:rPr>
          <w:rFonts w:ascii="Arial" w:hAnsi="Arial" w:cs="Arial"/>
          <w:spacing w:val="-1"/>
        </w:rPr>
        <w:t xml:space="preserve">i-ой муниципальной услуги по реализации дополнительных общеобразовательных общеразвивающих программ, за исключением затрат на оплату труда и начисления на выплаты по </w:t>
      </w:r>
      <w:r w:rsidRPr="003616C6">
        <w:rPr>
          <w:rFonts w:ascii="Arial" w:hAnsi="Arial" w:cs="Arial"/>
        </w:rPr>
        <w:t>оплате труда работников организации, которые не принимают непосредственного участия в оказании муниципальной услуги. Значение устанавливается уполномоченным органом</w:t>
      </w:r>
      <w:r w:rsidRPr="003616C6">
        <w:rPr>
          <w:rFonts w:ascii="Arial" w:hAnsi="Arial" w:cs="Arial"/>
          <w:spacing w:val="-1"/>
        </w:rPr>
        <w:t>:</w:t>
      </w:r>
    </w:p>
    <w:p w:rsidR="00144B8A" w:rsidRPr="003616C6" w:rsidRDefault="003616C6" w:rsidP="00144B8A">
      <w:pPr>
        <w:ind w:firstLine="709"/>
        <w:jc w:val="both"/>
        <w:rPr>
          <w:rFonts w:ascii="Arial" w:hAnsi="Arial" w:cs="Arial"/>
          <w:spacing w:val="-1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СИ</m:t>
            </m:r>
          </m:sup>
        </m:sSubSup>
        <m:r>
          <w:rPr>
            <w:rFonts w:ascii="Cambria Math" w:hAnsi="Cambria Math" w:cs="Arial"/>
            <w:spacing w:val="-1"/>
          </w:rPr>
          <m:t>=</m:t>
        </m:r>
        <m:d>
          <m:dPr>
            <m:ctrlPr>
              <w:rPr>
                <w:rFonts w:ascii="Cambria Math" w:hAnsi="Cambria Math" w:cs="Arial"/>
                <w:i/>
                <w:spacing w:val="-1"/>
              </w:rPr>
            </m:ctrlPr>
          </m:dPr>
          <m:e>
            <m:sSubSup>
              <m:sSubSupPr>
                <m:ctrlPr>
                  <w:rPr>
                    <w:rFonts w:ascii="Cambria Math" w:hAnsi="Cambria Math" w:cs="Arial"/>
                    <w:i/>
                    <w:spacing w:val="-1"/>
                  </w:rPr>
                </m:ctrlPr>
              </m:sSubSupPr>
              <m:e>
                <m:r>
                  <w:rPr>
                    <w:rFonts w:ascii="Cambria Math" w:hAnsi="Cambria Math" w:cs="Arial"/>
                    <w:spacing w:val="-1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pacing w:val="-1"/>
                  </w:rPr>
                  <m:t>iбаз</m:t>
                </m:r>
              </m:sub>
              <m:sup>
                <m:r>
                  <w:rPr>
                    <w:rFonts w:ascii="Cambria Math" w:hAnsi="Cambria Math" w:cs="Arial"/>
                    <w:spacing w:val="-1"/>
                  </w:rPr>
                  <m:t>КУ</m:t>
                </m:r>
              </m:sup>
            </m:sSubSup>
            <m:r>
              <w:rPr>
                <w:rFonts w:ascii="Cambria Math" w:hAnsi="Cambria Math" w:cs="Arial"/>
                <w:spacing w:val="-1"/>
              </w:rPr>
              <m:t xml:space="preserve">+ </m:t>
            </m:r>
            <m:sSubSup>
              <m:sSubSupPr>
                <m:ctrlPr>
                  <w:rPr>
                    <w:rFonts w:ascii="Cambria Math" w:hAnsi="Cambria Math" w:cs="Arial"/>
                    <w:i/>
                    <w:spacing w:val="-1"/>
                  </w:rPr>
                </m:ctrlPr>
              </m:sSubSupPr>
              <m:e>
                <m:r>
                  <w:rPr>
                    <w:rFonts w:ascii="Cambria Math" w:hAnsi="Cambria Math" w:cs="Arial"/>
                    <w:spacing w:val="-1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pacing w:val="-1"/>
                  </w:rPr>
                  <m:t>iбаз</m:t>
                </m:r>
              </m:sub>
              <m:sup>
                <m:r>
                  <w:rPr>
                    <w:rFonts w:ascii="Cambria Math" w:hAnsi="Cambria Math" w:cs="Arial"/>
                    <w:spacing w:val="-1"/>
                  </w:rPr>
                  <m:t>СНИ</m:t>
                </m:r>
              </m:sup>
            </m:sSubSup>
            <m:r>
              <w:rPr>
                <w:rFonts w:ascii="Cambria Math" w:hAnsi="Cambria Math" w:cs="Arial"/>
                <w:spacing w:val="-1"/>
              </w:rPr>
              <m:t xml:space="preserve">+ </m:t>
            </m:r>
            <m:sSubSup>
              <m:sSubSupPr>
                <m:ctrlPr>
                  <w:rPr>
                    <w:rFonts w:ascii="Cambria Math" w:hAnsi="Cambria Math" w:cs="Arial"/>
                    <w:i/>
                    <w:spacing w:val="-1"/>
                  </w:rPr>
                </m:ctrlPr>
              </m:sSubSupPr>
              <m:e>
                <m:r>
                  <w:rPr>
                    <w:rFonts w:ascii="Cambria Math" w:hAnsi="Cambria Math" w:cs="Arial"/>
                    <w:spacing w:val="-1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pacing w:val="-1"/>
                  </w:rPr>
                  <m:t>iбаз</m:t>
                </m:r>
              </m:sub>
              <m:sup>
                <m:r>
                  <w:rPr>
                    <w:rFonts w:ascii="Cambria Math" w:hAnsi="Cambria Math" w:cs="Arial"/>
                    <w:spacing w:val="-1"/>
                  </w:rPr>
                  <m:t>СОЦДИ</m:t>
                </m:r>
              </m:sup>
            </m:sSubSup>
            <m:r>
              <w:rPr>
                <w:rFonts w:ascii="Cambria Math" w:hAnsi="Cambria Math" w:cs="Arial"/>
                <w:spacing w:val="-1"/>
              </w:rPr>
              <m:t xml:space="preserve">+ </m:t>
            </m:r>
            <m:sSubSup>
              <m:sSubSupPr>
                <m:ctrlPr>
                  <w:rPr>
                    <w:rFonts w:ascii="Cambria Math" w:hAnsi="Cambria Math" w:cs="Arial"/>
                    <w:i/>
                    <w:spacing w:val="-1"/>
                  </w:rPr>
                </m:ctrlPr>
              </m:sSubSupPr>
              <m:e>
                <m:r>
                  <w:rPr>
                    <w:rFonts w:ascii="Cambria Math" w:hAnsi="Cambria Math" w:cs="Arial"/>
                    <w:spacing w:val="-1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pacing w:val="-1"/>
                  </w:rPr>
                  <m:t>iбаз</m:t>
                </m:r>
              </m:sub>
              <m:sup>
                <m:r>
                  <w:rPr>
                    <w:rFonts w:ascii="Cambria Math" w:hAnsi="Cambria Math" w:cs="Arial"/>
                    <w:spacing w:val="-1"/>
                  </w:rPr>
                  <m:t>УС</m:t>
                </m:r>
              </m:sup>
            </m:sSubSup>
            <m:r>
              <w:rPr>
                <w:rFonts w:ascii="Cambria Math" w:hAnsi="Cambria Math" w:cs="Arial"/>
                <w:spacing w:val="-1"/>
              </w:rPr>
              <m:t xml:space="preserve">+ </m:t>
            </m:r>
            <m:sSubSup>
              <m:sSubSupPr>
                <m:ctrlPr>
                  <w:rPr>
                    <w:rFonts w:ascii="Cambria Math" w:hAnsi="Cambria Math" w:cs="Arial"/>
                    <w:i/>
                    <w:spacing w:val="-1"/>
                  </w:rPr>
                </m:ctrlPr>
              </m:sSubSupPr>
              <m:e>
                <m:r>
                  <w:rPr>
                    <w:rFonts w:ascii="Cambria Math" w:hAnsi="Cambria Math" w:cs="Arial"/>
                    <w:spacing w:val="-1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pacing w:val="-1"/>
                  </w:rPr>
                  <m:t>iбаз</m:t>
                </m:r>
              </m:sub>
              <m:sup>
                <m:r>
                  <w:rPr>
                    <w:rFonts w:ascii="Cambria Math" w:hAnsi="Cambria Math" w:cs="Arial"/>
                    <w:spacing w:val="-1"/>
                  </w:rPr>
                  <m:t>ТУ</m:t>
                </m:r>
              </m:sup>
            </m:sSubSup>
          </m:e>
        </m:d>
        <m:r>
          <w:rPr>
            <w:rFonts w:ascii="Cambria Math" w:hAnsi="Cambria Math" w:cs="Arial"/>
            <w:spacing w:val="-1"/>
          </w:rPr>
          <m:t xml:space="preserve"> / </m:t>
        </m:r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V</m:t>
            </m:r>
          </m:e>
          <m:sub>
            <m:r>
              <w:rPr>
                <w:rFonts w:ascii="Cambria Math" w:hAnsi="Cambria Math" w:cs="Arial"/>
                <w:spacing w:val="-1"/>
              </w:rPr>
              <m:t>год</m:t>
            </m:r>
          </m:sub>
        </m:sSub>
      </m:oMath>
      <w:r w:rsidR="00144B8A" w:rsidRPr="003616C6">
        <w:rPr>
          <w:rFonts w:ascii="Arial" w:hAnsi="Arial" w:cs="Arial"/>
          <w:spacing w:val="-1"/>
        </w:rPr>
        <w:t xml:space="preserve"> , где</w:t>
      </w:r>
    </w:p>
    <w:p w:rsidR="00144B8A" w:rsidRPr="003616C6" w:rsidRDefault="003616C6" w:rsidP="00144B8A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КУ</m:t>
            </m:r>
          </m:sup>
        </m:sSubSup>
      </m:oMath>
      <w:r w:rsidR="00144B8A" w:rsidRPr="003616C6">
        <w:rPr>
          <w:rFonts w:ascii="Arial" w:hAnsi="Arial" w:cs="Arial"/>
          <w:spacing w:val="-1"/>
        </w:rPr>
        <w:t>–</w:t>
      </w:r>
      <w:r w:rsidR="00144B8A" w:rsidRPr="003616C6">
        <w:rPr>
          <w:rFonts w:ascii="Arial" w:hAnsi="Arial" w:cs="Arial"/>
        </w:rPr>
        <w:t xml:space="preserve"> Затраты на коммунальные услуги, включая затраты на горячее и холодное водоснабжение водоотведение и очистку сточных вод, электроснабжение, теплоснабжение в соответствии с тарифами на нормы суточного потребления (в соответствии с СНиП 2.04.01-85 для затрат на горячее, холодное водоснабжение и водоотведение);</w:t>
      </w:r>
    </w:p>
    <w:p w:rsidR="00144B8A" w:rsidRPr="003616C6" w:rsidRDefault="003616C6" w:rsidP="00144B8A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СНИ</m:t>
            </m:r>
          </m:sup>
        </m:sSubSup>
      </m:oMath>
      <w:r w:rsidR="00144B8A" w:rsidRPr="003616C6">
        <w:rPr>
          <w:rFonts w:ascii="Arial" w:hAnsi="Arial" w:cs="Arial"/>
          <w:spacing w:val="-1"/>
        </w:rPr>
        <w:t>–</w:t>
      </w:r>
      <w:r w:rsidR="00144B8A" w:rsidRPr="003616C6">
        <w:rPr>
          <w:rFonts w:ascii="Arial" w:hAnsi="Arial" w:cs="Arial"/>
        </w:rPr>
        <w:t xml:space="preserve"> Затраты на содержание объектов недвижимого имущества (в том числе затраты на арендные платежи и уплату налогов), рассчитываются на основе учета нормативной площади прилегающей территории (кв.м). СП 118.13330.2012, нормы обслуживания территории дворником при механизированной уборке (</w:t>
      </w:r>
      <w:proofErr w:type="spellStart"/>
      <w:r w:rsidR="00144B8A" w:rsidRPr="003616C6">
        <w:rPr>
          <w:rFonts w:ascii="Arial" w:hAnsi="Arial" w:cs="Arial"/>
        </w:rPr>
        <w:t>кв</w:t>
      </w:r>
      <w:proofErr w:type="gramStart"/>
      <w:r w:rsidR="00144B8A" w:rsidRPr="003616C6">
        <w:rPr>
          <w:rFonts w:ascii="Arial" w:hAnsi="Arial" w:cs="Arial"/>
        </w:rPr>
        <w:t>.м</w:t>
      </w:r>
      <w:proofErr w:type="spellEnd"/>
      <w:proofErr w:type="gramEnd"/>
      <w:r w:rsidR="00144B8A" w:rsidRPr="003616C6">
        <w:rPr>
          <w:rFonts w:ascii="Arial" w:hAnsi="Arial" w:cs="Arial"/>
        </w:rPr>
        <w:t xml:space="preserve">), </w:t>
      </w:r>
      <w:proofErr w:type="spellStart"/>
      <w:r w:rsidR="00144B8A" w:rsidRPr="003616C6">
        <w:rPr>
          <w:rFonts w:ascii="Arial" w:hAnsi="Arial" w:cs="Arial"/>
        </w:rPr>
        <w:t>СанПин</w:t>
      </w:r>
      <w:proofErr w:type="spellEnd"/>
      <w:r w:rsidR="00144B8A" w:rsidRPr="003616C6">
        <w:rPr>
          <w:rFonts w:ascii="Arial" w:hAnsi="Arial" w:cs="Arial"/>
        </w:rPr>
        <w:t xml:space="preserve"> 50% 3,7 га (от земельного участка), нормы убираемой площади (кв.м), Постановление Секретариата ВЦСПС от 21.04.1978 N 13-14, пункт 9 б, стоимости обслуживания и уборки помещений, рублей за кв.м. в месяц (данные ЕМИСС), стоимости вывоза мусора, в месяц, с человека, руб. (данные ЕМИСС) и т.п.;</w:t>
      </w:r>
    </w:p>
    <w:p w:rsidR="00144B8A" w:rsidRPr="003616C6" w:rsidRDefault="003616C6" w:rsidP="00144B8A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СОЦДИ</m:t>
            </m:r>
          </m:sup>
        </m:sSubSup>
      </m:oMath>
      <w:proofErr w:type="gramStart"/>
      <w:r w:rsidR="00144B8A" w:rsidRPr="003616C6">
        <w:rPr>
          <w:rFonts w:ascii="Arial" w:hAnsi="Arial" w:cs="Arial"/>
          <w:spacing w:val="-1"/>
        </w:rPr>
        <w:t xml:space="preserve">– </w:t>
      </w:r>
      <w:r w:rsidR="00144B8A" w:rsidRPr="003616C6">
        <w:rPr>
          <w:rFonts w:ascii="Arial" w:hAnsi="Arial" w:cs="Arial"/>
        </w:rPr>
        <w:t xml:space="preserve">Затраты на содержание объектов особо ценного движимого имущества, рассчитываются на основе стоимости работ по техническому обслуживанию и </w:t>
      </w:r>
      <w:proofErr w:type="spellStart"/>
      <w:r w:rsidR="00144B8A" w:rsidRPr="003616C6">
        <w:rPr>
          <w:rFonts w:ascii="Arial" w:hAnsi="Arial" w:cs="Arial"/>
        </w:rPr>
        <w:t>регламентно</w:t>
      </w:r>
      <w:proofErr w:type="spellEnd"/>
      <w:r w:rsidR="00144B8A" w:rsidRPr="003616C6">
        <w:rPr>
          <w:rFonts w:ascii="Arial" w:hAnsi="Arial" w:cs="Arial"/>
        </w:rPr>
        <w:t xml:space="preserve">-профилактическому ремонту систем кондиционирования и вентиляции (раз в 10 лет), техническому обслуживанию и </w:t>
      </w:r>
      <w:proofErr w:type="spellStart"/>
      <w:r w:rsidR="00144B8A" w:rsidRPr="003616C6">
        <w:rPr>
          <w:rFonts w:ascii="Arial" w:hAnsi="Arial" w:cs="Arial"/>
        </w:rPr>
        <w:t>регламентно</w:t>
      </w:r>
      <w:proofErr w:type="spellEnd"/>
      <w:r w:rsidR="00144B8A" w:rsidRPr="003616C6">
        <w:rPr>
          <w:rFonts w:ascii="Arial" w:hAnsi="Arial" w:cs="Arial"/>
        </w:rPr>
        <w:t xml:space="preserve">-профилактическому ремонту систем пожарной сигнализации и охранно-тревожной сигнализации, техническому обслуживанию и </w:t>
      </w:r>
      <w:proofErr w:type="spellStart"/>
      <w:r w:rsidR="00144B8A" w:rsidRPr="003616C6">
        <w:rPr>
          <w:rFonts w:ascii="Arial" w:hAnsi="Arial" w:cs="Arial"/>
        </w:rPr>
        <w:t>регламентно</w:t>
      </w:r>
      <w:proofErr w:type="spellEnd"/>
      <w:r w:rsidR="00144B8A" w:rsidRPr="003616C6">
        <w:rPr>
          <w:rFonts w:ascii="Arial" w:hAnsi="Arial" w:cs="Arial"/>
        </w:rPr>
        <w:t xml:space="preserve">-профилактическому ремонту систем видеонаблюдения,  техническому обслуживанию и </w:t>
      </w:r>
      <w:proofErr w:type="spellStart"/>
      <w:r w:rsidR="00144B8A" w:rsidRPr="003616C6">
        <w:rPr>
          <w:rFonts w:ascii="Arial" w:hAnsi="Arial" w:cs="Arial"/>
        </w:rPr>
        <w:t>регламентно</w:t>
      </w:r>
      <w:proofErr w:type="spellEnd"/>
      <w:r w:rsidR="00144B8A" w:rsidRPr="003616C6">
        <w:rPr>
          <w:rFonts w:ascii="Arial" w:hAnsi="Arial" w:cs="Arial"/>
        </w:rPr>
        <w:t>-профилактическому ремонту систем канализации, наружного водопровода,  приборов учета (воды, т/энергии, э</w:t>
      </w:r>
      <w:proofErr w:type="gramEnd"/>
      <w:r w:rsidR="00144B8A" w:rsidRPr="003616C6">
        <w:rPr>
          <w:rFonts w:ascii="Arial" w:hAnsi="Arial" w:cs="Arial"/>
        </w:rPr>
        <w:t xml:space="preserve">/энергии) (используя данные ЕМИСС), а также расчетной стоимости </w:t>
      </w:r>
      <w:r w:rsidR="00144B8A" w:rsidRPr="003616C6">
        <w:rPr>
          <w:rFonts w:ascii="Arial" w:hAnsi="Arial" w:cs="Arial"/>
        </w:rPr>
        <w:lastRenderedPageBreak/>
        <w:t>обслуживания медицинского оборудования, оборудования столовой в год, расчетной стоимости обслуживания (ремонта) оргтехники в год;</w:t>
      </w:r>
    </w:p>
    <w:p w:rsidR="00144B8A" w:rsidRPr="003616C6" w:rsidRDefault="003616C6" w:rsidP="00144B8A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УС</m:t>
            </m:r>
          </m:sup>
        </m:sSubSup>
      </m:oMath>
      <w:r w:rsidR="00144B8A" w:rsidRPr="003616C6">
        <w:rPr>
          <w:rFonts w:ascii="Arial" w:hAnsi="Arial" w:cs="Arial"/>
          <w:spacing w:val="-1"/>
        </w:rPr>
        <w:t>–</w:t>
      </w:r>
      <w:r w:rsidR="00144B8A" w:rsidRPr="003616C6">
        <w:rPr>
          <w:rFonts w:ascii="Arial" w:hAnsi="Arial" w:cs="Arial"/>
        </w:rPr>
        <w:t xml:space="preserve"> Затраты на приобретение услуг связи, включая услуги телефонной связи (местной и междугородней), услуги интернета, поддержку сайтов, обслуживание системы электронного документооборота, оплату пользования административными программами (1С, Консультант и др.)  и подписку на электронные ресурсы на основе тарифов на телефонную связь и тарифов доступа в Интернет (используя данные ЕМИСС);</w:t>
      </w:r>
    </w:p>
    <w:p w:rsidR="00144B8A" w:rsidRPr="003616C6" w:rsidRDefault="003616C6" w:rsidP="00144B8A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ТУ</m:t>
            </m:r>
          </m:sup>
        </m:sSubSup>
      </m:oMath>
      <w:r w:rsidR="00144B8A" w:rsidRPr="003616C6">
        <w:rPr>
          <w:rFonts w:ascii="Arial" w:hAnsi="Arial" w:cs="Arial"/>
          <w:spacing w:val="-1"/>
        </w:rPr>
        <w:t xml:space="preserve"> –</w:t>
      </w:r>
      <w:r w:rsidR="00144B8A" w:rsidRPr="003616C6">
        <w:rPr>
          <w:rFonts w:ascii="Arial" w:hAnsi="Arial" w:cs="Arial"/>
        </w:rPr>
        <w:t xml:space="preserve"> Затраты на приобретение транспортных услуг, включая в том числе расходы на организацию подвоза обучающихся к месту учебы и проезд педагогических работников до места прохождения повышения квалификации и обратно;</w:t>
      </w:r>
    </w:p>
    <w:p w:rsidR="00144B8A" w:rsidRPr="003616C6" w:rsidRDefault="003616C6" w:rsidP="00144B8A">
      <w:pPr>
        <w:ind w:firstLine="709"/>
        <w:jc w:val="both"/>
        <w:rPr>
          <w:rFonts w:ascii="Arial" w:hAnsi="Arial" w:cs="Arial"/>
          <w:spacing w:val="-1"/>
        </w:rPr>
      </w:pPr>
      <m:oMath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V</m:t>
            </m:r>
          </m:e>
          <m:sub>
            <m:r>
              <w:rPr>
                <w:rFonts w:ascii="Cambria Math" w:hAnsi="Cambria Math" w:cs="Arial"/>
                <w:spacing w:val="-1"/>
              </w:rPr>
              <m:t>год</m:t>
            </m:r>
          </m:sub>
        </m:sSub>
      </m:oMath>
      <w:r w:rsidR="00144B8A" w:rsidRPr="003616C6">
        <w:rPr>
          <w:rFonts w:ascii="Arial" w:hAnsi="Arial" w:cs="Arial"/>
          <w:spacing w:val="-1"/>
        </w:rPr>
        <w:t xml:space="preserve"> – </w:t>
      </w:r>
      <w:r w:rsidR="00144B8A" w:rsidRPr="003616C6">
        <w:rPr>
          <w:rFonts w:ascii="Arial" w:hAnsi="Arial" w:cs="Arial"/>
        </w:rPr>
        <w:t xml:space="preserve">общий фонд учебного времени в календарном году на образовательную организацию, рассчитываемый как сумма произведений годового объема образовательной программы в </w:t>
      </w:r>
      <w:proofErr w:type="gramStart"/>
      <w:r w:rsidR="00144B8A" w:rsidRPr="003616C6">
        <w:rPr>
          <w:rFonts w:ascii="Arial" w:hAnsi="Arial" w:cs="Arial"/>
        </w:rPr>
        <w:t>часах</w:t>
      </w:r>
      <w:proofErr w:type="gramEnd"/>
      <w:r w:rsidR="00144B8A" w:rsidRPr="003616C6">
        <w:rPr>
          <w:rFonts w:ascii="Arial" w:hAnsi="Arial" w:cs="Arial"/>
        </w:rPr>
        <w:t xml:space="preserve"> на количество обучающихся по данной программе;</w:t>
      </w:r>
    </w:p>
    <w:p w:rsidR="00144B8A" w:rsidRPr="003616C6" w:rsidRDefault="003616C6" w:rsidP="00144B8A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ОТ2</m:t>
            </m:r>
          </m:sup>
        </m:sSubSup>
      </m:oMath>
      <w:proofErr w:type="gramStart"/>
      <w:r w:rsidR="00144B8A" w:rsidRPr="003616C6">
        <w:rPr>
          <w:rFonts w:ascii="Arial" w:hAnsi="Arial" w:cs="Arial"/>
          <w:spacing w:val="-1"/>
        </w:rPr>
        <w:t xml:space="preserve">– </w:t>
      </w:r>
      <w:r w:rsidR="00144B8A" w:rsidRPr="003616C6">
        <w:rPr>
          <w:rFonts w:ascii="Arial" w:hAnsi="Arial" w:cs="Arial"/>
        </w:rPr>
        <w:t>затраты на оплату труда и начисления на выплаты по оплате труда работников организации, которые не принимают непосредственного участия в оказании муниципальной услуги (административно- управленческого и вспомогательного персонала), включая страховые взносы в Пенсионный фонд Российской Федерации, Фонд социального страхования Российской Федерации и Фонд обязательного медицинского страхования Российской Федерации, а также на обязательное социальное страхование от несчастных случаев на производстве и профессиональных</w:t>
      </w:r>
      <w:proofErr w:type="gramEnd"/>
      <w:r w:rsidR="00144B8A" w:rsidRPr="003616C6">
        <w:rPr>
          <w:rFonts w:ascii="Arial" w:hAnsi="Arial" w:cs="Arial"/>
        </w:rPr>
        <w:t xml:space="preserve"> заболеваний, </w:t>
      </w:r>
      <w:proofErr w:type="gramStart"/>
      <w:r w:rsidR="00144B8A" w:rsidRPr="003616C6">
        <w:rPr>
          <w:rFonts w:ascii="Arial" w:hAnsi="Arial" w:cs="Arial"/>
        </w:rPr>
        <w:t>рассчитываемые</w:t>
      </w:r>
      <w:proofErr w:type="gramEnd"/>
      <w:r w:rsidR="00144B8A" w:rsidRPr="003616C6">
        <w:rPr>
          <w:rFonts w:ascii="Arial" w:hAnsi="Arial" w:cs="Arial"/>
        </w:rPr>
        <w:t xml:space="preserve"> по формуле:</w:t>
      </w:r>
    </w:p>
    <w:p w:rsidR="00144B8A" w:rsidRPr="003616C6" w:rsidRDefault="003616C6" w:rsidP="00144B8A">
      <w:pPr>
        <w:ind w:firstLine="709"/>
        <w:jc w:val="both"/>
        <w:rPr>
          <w:rFonts w:ascii="Arial" w:hAnsi="Arial" w:cs="Arial"/>
        </w:rPr>
      </w:pPr>
      <m:oMathPara>
        <m:oMath>
          <m:sSubSup>
            <m:sSubSup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Sup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iбаз</m:t>
              </m:r>
            </m:sub>
            <m:sup>
              <m:r>
                <w:rPr>
                  <w:rFonts w:ascii="Cambria Math" w:hAnsi="Cambria Math" w:cs="Arial"/>
                  <w:spacing w:val="-1"/>
                </w:rPr>
                <m:t>ОТ2</m:t>
              </m:r>
            </m:sup>
          </m:sSubSup>
          <m:r>
            <w:rPr>
              <w:rFonts w:ascii="Cambria Math" w:hAnsi="Cambria Math" w:cs="Arial"/>
              <w:spacing w:val="-1"/>
            </w:rPr>
            <m:t>=</m:t>
          </m:r>
          <m:sSubSup>
            <m:sSubSup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Sup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iбаз</m:t>
              </m:r>
            </m:sub>
            <m:sup>
              <m:r>
                <w:rPr>
                  <w:rFonts w:ascii="Cambria Math" w:hAnsi="Cambria Math" w:cs="Arial"/>
                  <w:spacing w:val="-1"/>
                </w:rPr>
                <m:t>ОТ1</m:t>
              </m:r>
            </m:sup>
          </m:sSubSup>
          <m:r>
            <w:rPr>
              <w:rFonts w:ascii="Cambria Math" w:hAnsi="Cambria Math" w:cs="Arial"/>
            </w:rPr>
            <m:t>*</m:t>
          </m:r>
          <m:sSub>
            <m:sSubPr>
              <m:ctrlPr>
                <w:rPr>
                  <w:rFonts w:ascii="Cambria Math" w:hAnsi="Cambria Math" w:cs="Arial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Arial"/>
                  <w:lang w:val="en-US"/>
                </w:rPr>
                <m:t>K</m:t>
              </m:r>
            </m:e>
            <m:sub>
              <m:r>
                <w:rPr>
                  <w:rFonts w:ascii="Cambria Math" w:hAnsi="Cambria Math" w:cs="Arial"/>
                </w:rPr>
                <m:t xml:space="preserve"> АУП</m:t>
              </m:r>
            </m:sub>
          </m:sSub>
          <m:r>
            <w:rPr>
              <w:rFonts w:ascii="Cambria Math" w:hAnsi="Cambria Math" w:cs="Arial"/>
            </w:rPr>
            <m:t>, где</m:t>
          </m:r>
        </m:oMath>
      </m:oMathPara>
    </w:p>
    <w:p w:rsidR="00144B8A" w:rsidRPr="003616C6" w:rsidRDefault="003616C6" w:rsidP="00144B8A">
      <w:pPr>
        <w:shd w:val="clear" w:color="auto" w:fill="FFFFFF"/>
        <w:tabs>
          <w:tab w:val="left" w:pos="883"/>
        </w:tabs>
        <w:contextualSpacing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K</m:t>
            </m:r>
          </m:e>
          <m:sub>
            <m:r>
              <w:rPr>
                <w:rFonts w:ascii="Cambria Math" w:hAnsi="Cambria Math" w:cs="Arial"/>
              </w:rPr>
              <m:t xml:space="preserve"> АУП</m:t>
            </m:r>
          </m:sub>
        </m:sSub>
      </m:oMath>
      <w:r w:rsidR="00144B8A" w:rsidRPr="003616C6">
        <w:rPr>
          <w:rFonts w:ascii="Arial" w:hAnsi="Arial" w:cs="Arial"/>
        </w:rPr>
        <w:t xml:space="preserve"> – коэффициент доли работников АУП к общей численности педагогических работников, значение устанавливается уполномоченным органом.</w:t>
      </w:r>
    </w:p>
    <w:p w:rsidR="00144B8A" w:rsidRPr="003616C6" w:rsidRDefault="00144B8A" w:rsidP="00144B8A">
      <w:pPr>
        <w:shd w:val="clear" w:color="auto" w:fill="FFFFFF"/>
        <w:tabs>
          <w:tab w:val="left" w:pos="883"/>
        </w:tabs>
        <w:contextualSpacing/>
        <w:jc w:val="both"/>
        <w:rPr>
          <w:rFonts w:ascii="Arial" w:hAnsi="Arial" w:cs="Arial"/>
        </w:rPr>
      </w:pPr>
    </w:p>
    <w:p w:rsidR="00144B8A" w:rsidRPr="003616C6" w:rsidRDefault="00144B8A" w:rsidP="00144B8A">
      <w:pPr>
        <w:shd w:val="clear" w:color="auto" w:fill="FFFFFF"/>
        <w:tabs>
          <w:tab w:val="left" w:pos="883"/>
        </w:tabs>
        <w:contextualSpacing/>
        <w:jc w:val="both"/>
        <w:rPr>
          <w:rFonts w:ascii="Arial" w:hAnsi="Arial" w:cs="Arial"/>
        </w:rPr>
      </w:pPr>
    </w:p>
    <w:p w:rsidR="001C0CC5" w:rsidRPr="003616C6" w:rsidRDefault="001C0CC5" w:rsidP="00144B8A">
      <w:pPr>
        <w:jc w:val="both"/>
        <w:rPr>
          <w:rFonts w:ascii="Arial" w:hAnsi="Arial" w:cs="Arial"/>
        </w:rPr>
      </w:pPr>
    </w:p>
    <w:sectPr w:rsidR="001C0CC5" w:rsidRPr="003616C6" w:rsidSect="00544FB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A4BBB"/>
    <w:multiLevelType w:val="hybridMultilevel"/>
    <w:tmpl w:val="1F0A27A2"/>
    <w:lvl w:ilvl="0" w:tplc="4CB2D168">
      <w:start w:val="1"/>
      <w:numFmt w:val="decimal"/>
      <w:lvlText w:val="%1."/>
      <w:lvlJc w:val="left"/>
      <w:pPr>
        <w:ind w:left="2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4" w:hanging="360"/>
      </w:pPr>
    </w:lvl>
    <w:lvl w:ilvl="2" w:tplc="0419001B" w:tentative="1">
      <w:start w:val="1"/>
      <w:numFmt w:val="lowerRoman"/>
      <w:lvlText w:val="%3."/>
      <w:lvlJc w:val="right"/>
      <w:pPr>
        <w:ind w:left="3784" w:hanging="180"/>
      </w:pPr>
    </w:lvl>
    <w:lvl w:ilvl="3" w:tplc="0419000F" w:tentative="1">
      <w:start w:val="1"/>
      <w:numFmt w:val="decimal"/>
      <w:lvlText w:val="%4."/>
      <w:lvlJc w:val="left"/>
      <w:pPr>
        <w:ind w:left="4504" w:hanging="360"/>
      </w:pPr>
    </w:lvl>
    <w:lvl w:ilvl="4" w:tplc="04190019" w:tentative="1">
      <w:start w:val="1"/>
      <w:numFmt w:val="lowerLetter"/>
      <w:lvlText w:val="%5."/>
      <w:lvlJc w:val="left"/>
      <w:pPr>
        <w:ind w:left="5224" w:hanging="360"/>
      </w:pPr>
    </w:lvl>
    <w:lvl w:ilvl="5" w:tplc="0419001B" w:tentative="1">
      <w:start w:val="1"/>
      <w:numFmt w:val="lowerRoman"/>
      <w:lvlText w:val="%6."/>
      <w:lvlJc w:val="right"/>
      <w:pPr>
        <w:ind w:left="5944" w:hanging="180"/>
      </w:pPr>
    </w:lvl>
    <w:lvl w:ilvl="6" w:tplc="0419000F" w:tentative="1">
      <w:start w:val="1"/>
      <w:numFmt w:val="decimal"/>
      <w:lvlText w:val="%7."/>
      <w:lvlJc w:val="left"/>
      <w:pPr>
        <w:ind w:left="6664" w:hanging="360"/>
      </w:pPr>
    </w:lvl>
    <w:lvl w:ilvl="7" w:tplc="04190019" w:tentative="1">
      <w:start w:val="1"/>
      <w:numFmt w:val="lowerLetter"/>
      <w:lvlText w:val="%8."/>
      <w:lvlJc w:val="left"/>
      <w:pPr>
        <w:ind w:left="7384" w:hanging="360"/>
      </w:pPr>
    </w:lvl>
    <w:lvl w:ilvl="8" w:tplc="0419001B" w:tentative="1">
      <w:start w:val="1"/>
      <w:numFmt w:val="lowerRoman"/>
      <w:lvlText w:val="%9."/>
      <w:lvlJc w:val="right"/>
      <w:pPr>
        <w:ind w:left="8104" w:hanging="180"/>
      </w:pPr>
    </w:lvl>
  </w:abstractNum>
  <w:abstractNum w:abstractNumId="1">
    <w:nsid w:val="148A1A62"/>
    <w:multiLevelType w:val="hybridMultilevel"/>
    <w:tmpl w:val="9954B85E"/>
    <w:lvl w:ilvl="0" w:tplc="6436D91A">
      <w:start w:val="1"/>
      <w:numFmt w:val="decimal"/>
      <w:lvlText w:val="%1)"/>
      <w:lvlJc w:val="left"/>
      <w:pPr>
        <w:ind w:left="567" w:firstLine="873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DF31CF"/>
    <w:multiLevelType w:val="hybridMultilevel"/>
    <w:tmpl w:val="027A5D0E"/>
    <w:lvl w:ilvl="0" w:tplc="C19CF10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4531F5"/>
    <w:multiLevelType w:val="hybridMultilevel"/>
    <w:tmpl w:val="3C804DB8"/>
    <w:lvl w:ilvl="0" w:tplc="0D166272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603628F"/>
    <w:multiLevelType w:val="multilevel"/>
    <w:tmpl w:val="4DCE39B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5">
    <w:nsid w:val="3903778A"/>
    <w:multiLevelType w:val="hybridMultilevel"/>
    <w:tmpl w:val="98F43094"/>
    <w:lvl w:ilvl="0" w:tplc="04190013">
      <w:start w:val="1"/>
      <w:numFmt w:val="upperRoman"/>
      <w:lvlText w:val="%1."/>
      <w:lvlJc w:val="right"/>
      <w:pPr>
        <w:ind w:left="9574" w:hanging="360"/>
      </w:pPr>
      <w:rPr>
        <w:rFonts w:cs="Times New Roman"/>
      </w:rPr>
    </w:lvl>
    <w:lvl w:ilvl="1" w:tplc="EEB2AFD8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4D85299A"/>
    <w:multiLevelType w:val="multilevel"/>
    <w:tmpl w:val="2CECC79A"/>
    <w:lvl w:ilvl="0">
      <w:start w:val="1"/>
      <w:numFmt w:val="decimal"/>
      <w:lvlText w:val="%1."/>
      <w:lvlJc w:val="left"/>
      <w:pPr>
        <w:ind w:left="2059" w:hanging="924"/>
      </w:pPr>
      <w:rPr>
        <w:rFonts w:cs="Times New Roman"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425" w:hanging="8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8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7">
    <w:nsid w:val="5DCE667E"/>
    <w:multiLevelType w:val="hybridMultilevel"/>
    <w:tmpl w:val="B106E836"/>
    <w:lvl w:ilvl="0" w:tplc="53CAF44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01F8B"/>
    <w:rsid w:val="00012167"/>
    <w:rsid w:val="00052F27"/>
    <w:rsid w:val="0005531E"/>
    <w:rsid w:val="000A4631"/>
    <w:rsid w:val="000E785C"/>
    <w:rsid w:val="001109C8"/>
    <w:rsid w:val="00144B8A"/>
    <w:rsid w:val="00170396"/>
    <w:rsid w:val="00186E46"/>
    <w:rsid w:val="00187138"/>
    <w:rsid w:val="001C0CC5"/>
    <w:rsid w:val="001D5775"/>
    <w:rsid w:val="0020520D"/>
    <w:rsid w:val="00205ECF"/>
    <w:rsid w:val="002225D3"/>
    <w:rsid w:val="00224E91"/>
    <w:rsid w:val="002271B5"/>
    <w:rsid w:val="00233AC1"/>
    <w:rsid w:val="00233EAB"/>
    <w:rsid w:val="002606D4"/>
    <w:rsid w:val="00271950"/>
    <w:rsid w:val="002C008D"/>
    <w:rsid w:val="002D2D33"/>
    <w:rsid w:val="002F47D2"/>
    <w:rsid w:val="00333583"/>
    <w:rsid w:val="003616C6"/>
    <w:rsid w:val="0038066C"/>
    <w:rsid w:val="003826C7"/>
    <w:rsid w:val="003B38D0"/>
    <w:rsid w:val="003B4A27"/>
    <w:rsid w:val="003F4016"/>
    <w:rsid w:val="00402FA5"/>
    <w:rsid w:val="00413D04"/>
    <w:rsid w:val="00417975"/>
    <w:rsid w:val="0042558B"/>
    <w:rsid w:val="00427208"/>
    <w:rsid w:val="004718CF"/>
    <w:rsid w:val="004879ED"/>
    <w:rsid w:val="004A1404"/>
    <w:rsid w:val="004A6B6F"/>
    <w:rsid w:val="004F1959"/>
    <w:rsid w:val="00500ED2"/>
    <w:rsid w:val="00522CBF"/>
    <w:rsid w:val="00527EFB"/>
    <w:rsid w:val="00544FBA"/>
    <w:rsid w:val="00555073"/>
    <w:rsid w:val="00571A3F"/>
    <w:rsid w:val="00596ECE"/>
    <w:rsid w:val="005C620B"/>
    <w:rsid w:val="005F7038"/>
    <w:rsid w:val="006050AB"/>
    <w:rsid w:val="0061048D"/>
    <w:rsid w:val="0062212D"/>
    <w:rsid w:val="00643E8E"/>
    <w:rsid w:val="006761F8"/>
    <w:rsid w:val="0069566C"/>
    <w:rsid w:val="006E2E23"/>
    <w:rsid w:val="006F2C26"/>
    <w:rsid w:val="006F2E33"/>
    <w:rsid w:val="007029D0"/>
    <w:rsid w:val="007041ED"/>
    <w:rsid w:val="00721C3B"/>
    <w:rsid w:val="0074254D"/>
    <w:rsid w:val="00754915"/>
    <w:rsid w:val="007577A9"/>
    <w:rsid w:val="007C44DF"/>
    <w:rsid w:val="007C75CA"/>
    <w:rsid w:val="007F5C02"/>
    <w:rsid w:val="007F7571"/>
    <w:rsid w:val="00831247"/>
    <w:rsid w:val="00855937"/>
    <w:rsid w:val="00861F5A"/>
    <w:rsid w:val="00872678"/>
    <w:rsid w:val="00880D37"/>
    <w:rsid w:val="008945A8"/>
    <w:rsid w:val="00895C4A"/>
    <w:rsid w:val="008A1E47"/>
    <w:rsid w:val="008A30DB"/>
    <w:rsid w:val="008A71CA"/>
    <w:rsid w:val="008C0BA3"/>
    <w:rsid w:val="008E0717"/>
    <w:rsid w:val="008E3ED5"/>
    <w:rsid w:val="008E6022"/>
    <w:rsid w:val="009009CD"/>
    <w:rsid w:val="00916193"/>
    <w:rsid w:val="009205DA"/>
    <w:rsid w:val="0094384E"/>
    <w:rsid w:val="00947B11"/>
    <w:rsid w:val="009618E1"/>
    <w:rsid w:val="00976814"/>
    <w:rsid w:val="009867D5"/>
    <w:rsid w:val="00990BEA"/>
    <w:rsid w:val="009D017F"/>
    <w:rsid w:val="00A00D41"/>
    <w:rsid w:val="00A04CBE"/>
    <w:rsid w:val="00A20344"/>
    <w:rsid w:val="00A204E7"/>
    <w:rsid w:val="00A41BFE"/>
    <w:rsid w:val="00A53198"/>
    <w:rsid w:val="00A71693"/>
    <w:rsid w:val="00A86DFF"/>
    <w:rsid w:val="00AF433D"/>
    <w:rsid w:val="00B02582"/>
    <w:rsid w:val="00B36B6B"/>
    <w:rsid w:val="00B4360D"/>
    <w:rsid w:val="00B67FD5"/>
    <w:rsid w:val="00B8401B"/>
    <w:rsid w:val="00B9176B"/>
    <w:rsid w:val="00BB3078"/>
    <w:rsid w:val="00BC1352"/>
    <w:rsid w:val="00BD3AE2"/>
    <w:rsid w:val="00BD461D"/>
    <w:rsid w:val="00BF36A8"/>
    <w:rsid w:val="00C12529"/>
    <w:rsid w:val="00C12FBF"/>
    <w:rsid w:val="00C16259"/>
    <w:rsid w:val="00C24DE1"/>
    <w:rsid w:val="00C56014"/>
    <w:rsid w:val="00C575D9"/>
    <w:rsid w:val="00C64BA1"/>
    <w:rsid w:val="00C65C3F"/>
    <w:rsid w:val="00C94FA1"/>
    <w:rsid w:val="00CA0FCB"/>
    <w:rsid w:val="00CA143D"/>
    <w:rsid w:val="00CB7D6A"/>
    <w:rsid w:val="00CC54AF"/>
    <w:rsid w:val="00CD407B"/>
    <w:rsid w:val="00CE07D6"/>
    <w:rsid w:val="00D0037A"/>
    <w:rsid w:val="00D007A9"/>
    <w:rsid w:val="00D03952"/>
    <w:rsid w:val="00D04886"/>
    <w:rsid w:val="00D23A89"/>
    <w:rsid w:val="00D30ED5"/>
    <w:rsid w:val="00D439D1"/>
    <w:rsid w:val="00D70A44"/>
    <w:rsid w:val="00D8196B"/>
    <w:rsid w:val="00D85223"/>
    <w:rsid w:val="00DD57EE"/>
    <w:rsid w:val="00DF2136"/>
    <w:rsid w:val="00E21C5E"/>
    <w:rsid w:val="00E4621A"/>
    <w:rsid w:val="00E6384C"/>
    <w:rsid w:val="00EA0FE8"/>
    <w:rsid w:val="00EA1849"/>
    <w:rsid w:val="00EB0868"/>
    <w:rsid w:val="00EB6B12"/>
    <w:rsid w:val="00EE609B"/>
    <w:rsid w:val="00F046E1"/>
    <w:rsid w:val="00F53C9F"/>
    <w:rsid w:val="00F61ABE"/>
    <w:rsid w:val="00F61FC6"/>
    <w:rsid w:val="00F75CC0"/>
    <w:rsid w:val="00F96092"/>
    <w:rsid w:val="00F97201"/>
    <w:rsid w:val="00FA319B"/>
    <w:rsid w:val="00FC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0520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3F4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721C3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721C3B"/>
    <w:rPr>
      <w:rFonts w:eastAsiaTheme="minorEastAsia"/>
      <w:lang w:eastAsia="ru-RU"/>
    </w:rPr>
  </w:style>
  <w:style w:type="paragraph" w:styleId="aa">
    <w:name w:val="List Paragraph"/>
    <w:aliases w:val="мой"/>
    <w:basedOn w:val="a"/>
    <w:link w:val="ab"/>
    <w:uiPriority w:val="34"/>
    <w:qFormat/>
    <w:rsid w:val="005C620B"/>
    <w:pPr>
      <w:ind w:left="720"/>
      <w:contextualSpacing/>
    </w:pPr>
  </w:style>
  <w:style w:type="character" w:styleId="ac">
    <w:name w:val="Hyperlink"/>
    <w:rsid w:val="00555073"/>
    <w:rPr>
      <w:color w:val="0000FF"/>
      <w:u w:val="single"/>
    </w:rPr>
  </w:style>
  <w:style w:type="paragraph" w:customStyle="1" w:styleId="u">
    <w:name w:val="u"/>
    <w:basedOn w:val="a"/>
    <w:rsid w:val="00555073"/>
    <w:pPr>
      <w:ind w:firstLine="390"/>
      <w:jc w:val="both"/>
    </w:pPr>
    <w:rPr>
      <w:color w:val="000000"/>
    </w:rPr>
  </w:style>
  <w:style w:type="paragraph" w:customStyle="1" w:styleId="ConsPlusNormal">
    <w:name w:val="ConsPlusNormal"/>
    <w:qFormat/>
    <w:rsid w:val="005550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Заголовок статьи"/>
    <w:basedOn w:val="a"/>
    <w:next w:val="a"/>
    <w:rsid w:val="00F53C9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HTML">
    <w:name w:val="HTML Preformatted"/>
    <w:basedOn w:val="a"/>
    <w:link w:val="HTML0"/>
    <w:rsid w:val="006F2C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666666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F2C26"/>
    <w:rPr>
      <w:rFonts w:ascii="Courier New" w:eastAsia="Times New Roman" w:hAnsi="Courier New" w:cs="Courier New"/>
      <w:color w:val="666666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052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b">
    <w:name w:val="Абзац списка Знак"/>
    <w:aliases w:val="мой Знак"/>
    <w:basedOn w:val="a0"/>
    <w:link w:val="aa"/>
    <w:locked/>
    <w:rsid w:val="00EB08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EB0868"/>
    <w:pPr>
      <w:spacing w:after="0" w:line="240" w:lineRule="auto"/>
    </w:pPr>
  </w:style>
  <w:style w:type="character" w:customStyle="1" w:styleId="2">
    <w:name w:val="Основной текст (2)"/>
    <w:basedOn w:val="a0"/>
    <w:rsid w:val="00EB08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f">
    <w:name w:val="Body Text"/>
    <w:basedOn w:val="a"/>
    <w:link w:val="af0"/>
    <w:rsid w:val="001C0CC5"/>
    <w:rPr>
      <w:szCs w:val="20"/>
    </w:rPr>
  </w:style>
  <w:style w:type="character" w:customStyle="1" w:styleId="af0">
    <w:name w:val="Основной текст Знак"/>
    <w:basedOn w:val="a0"/>
    <w:link w:val="af"/>
    <w:rsid w:val="001C0CC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1">
    <w:name w:val="Текст абзаца"/>
    <w:basedOn w:val="a"/>
    <w:link w:val="af2"/>
    <w:qFormat/>
    <w:rsid w:val="00144B8A"/>
    <w:pPr>
      <w:ind w:firstLine="709"/>
      <w:jc w:val="both"/>
    </w:pPr>
  </w:style>
  <w:style w:type="character" w:customStyle="1" w:styleId="af2">
    <w:name w:val="Текст абзаца Знак"/>
    <w:link w:val="af1"/>
    <w:rsid w:val="00144B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0520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3F4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721C3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721C3B"/>
    <w:rPr>
      <w:rFonts w:eastAsiaTheme="minorEastAsia"/>
      <w:lang w:eastAsia="ru-RU"/>
    </w:rPr>
  </w:style>
  <w:style w:type="paragraph" w:styleId="aa">
    <w:name w:val="List Paragraph"/>
    <w:aliases w:val="мой"/>
    <w:basedOn w:val="a"/>
    <w:link w:val="ab"/>
    <w:uiPriority w:val="34"/>
    <w:qFormat/>
    <w:rsid w:val="005C620B"/>
    <w:pPr>
      <w:ind w:left="720"/>
      <w:contextualSpacing/>
    </w:pPr>
  </w:style>
  <w:style w:type="character" w:styleId="ac">
    <w:name w:val="Hyperlink"/>
    <w:rsid w:val="00555073"/>
    <w:rPr>
      <w:color w:val="0000FF"/>
      <w:u w:val="single"/>
    </w:rPr>
  </w:style>
  <w:style w:type="paragraph" w:customStyle="1" w:styleId="u">
    <w:name w:val="u"/>
    <w:basedOn w:val="a"/>
    <w:rsid w:val="00555073"/>
    <w:pPr>
      <w:ind w:firstLine="390"/>
      <w:jc w:val="both"/>
    </w:pPr>
    <w:rPr>
      <w:color w:val="000000"/>
    </w:rPr>
  </w:style>
  <w:style w:type="paragraph" w:customStyle="1" w:styleId="ConsPlusNormal">
    <w:name w:val="ConsPlusNormal"/>
    <w:qFormat/>
    <w:rsid w:val="005550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Заголовок статьи"/>
    <w:basedOn w:val="a"/>
    <w:next w:val="a"/>
    <w:rsid w:val="00F53C9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HTML">
    <w:name w:val="HTML Preformatted"/>
    <w:basedOn w:val="a"/>
    <w:link w:val="HTML0"/>
    <w:rsid w:val="006F2C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666666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F2C26"/>
    <w:rPr>
      <w:rFonts w:ascii="Courier New" w:eastAsia="Times New Roman" w:hAnsi="Courier New" w:cs="Courier New"/>
      <w:color w:val="666666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052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b">
    <w:name w:val="Абзац списка Знак"/>
    <w:aliases w:val="мой Знак"/>
    <w:basedOn w:val="a0"/>
    <w:link w:val="aa"/>
    <w:locked/>
    <w:rsid w:val="00EB08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EB0868"/>
    <w:pPr>
      <w:spacing w:after="0" w:line="240" w:lineRule="auto"/>
    </w:pPr>
  </w:style>
  <w:style w:type="character" w:customStyle="1" w:styleId="2">
    <w:name w:val="Основной текст (2)"/>
    <w:basedOn w:val="a0"/>
    <w:rsid w:val="00EB08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f">
    <w:name w:val="Body Text"/>
    <w:basedOn w:val="a"/>
    <w:link w:val="af0"/>
    <w:rsid w:val="001C0CC5"/>
    <w:rPr>
      <w:szCs w:val="20"/>
    </w:rPr>
  </w:style>
  <w:style w:type="character" w:customStyle="1" w:styleId="af0">
    <w:name w:val="Основной текст Знак"/>
    <w:basedOn w:val="a0"/>
    <w:link w:val="af"/>
    <w:rsid w:val="001C0CC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1">
    <w:name w:val="Текст абзаца"/>
    <w:basedOn w:val="a"/>
    <w:link w:val="af2"/>
    <w:qFormat/>
    <w:rsid w:val="00144B8A"/>
    <w:pPr>
      <w:ind w:firstLine="709"/>
      <w:jc w:val="both"/>
    </w:pPr>
  </w:style>
  <w:style w:type="character" w:customStyle="1" w:styleId="af2">
    <w:name w:val="Текст абзаца Знак"/>
    <w:link w:val="af1"/>
    <w:rsid w:val="00144B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BCD94B-BE18-46DB-A974-BE7498823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2540</Words>
  <Characters>14479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2019-05-08T09:41:00Z</cp:lastPrinted>
  <dcterms:created xsi:type="dcterms:W3CDTF">2020-10-13T08:27:00Z</dcterms:created>
  <dcterms:modified xsi:type="dcterms:W3CDTF">2020-10-13T08:27:00Z</dcterms:modified>
</cp:coreProperties>
</file>